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7CB13386"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30470</w:t>
      </w:r>
      <w:r w:rsidR="00662C61">
        <w:rPr>
          <w:rFonts w:ascii="Arial" w:eastAsia="MS Mincho" w:hAnsi="Arial" w:cs="Arial"/>
          <w:b/>
          <w:bCs/>
          <w:sz w:val="24"/>
          <w:szCs w:val="24"/>
        </w:rPr>
        <w:t>3</w:t>
      </w:r>
    </w:p>
    <w:p w14:paraId="14E16CEB" w14:textId="77777777" w:rsidR="00277C4B" w:rsidRPr="00364790" w:rsidRDefault="00277C4B" w:rsidP="00277C4B">
      <w:pPr>
        <w:widowControl w:val="0"/>
        <w:tabs>
          <w:tab w:val="right" w:pos="9639"/>
        </w:tabs>
        <w:spacing w:before="120" w:after="0"/>
        <w:rPr>
          <w:rFonts w:ascii="Arial" w:eastAsia="MS Mincho" w:hAnsi="Arial" w:cs="Arial"/>
          <w:b/>
          <w:bCs/>
          <w:sz w:val="24"/>
          <w:szCs w:val="24"/>
        </w:rPr>
      </w:pPr>
      <w:r w:rsidRPr="00227862">
        <w:rPr>
          <w:rFonts w:ascii="Arial" w:eastAsia="MS Mincho" w:hAnsi="Arial" w:cs="Arial" w:hint="eastAsia"/>
          <w:b/>
          <w:bCs/>
          <w:sz w:val="24"/>
          <w:szCs w:val="24"/>
        </w:rPr>
        <w:t>Incheon</w:t>
      </w:r>
      <w:r w:rsidRPr="00227862">
        <w:rPr>
          <w:rFonts w:ascii="Arial" w:eastAsia="MS Mincho" w:hAnsi="Arial" w:cs="Arial"/>
          <w:b/>
          <w:bCs/>
          <w:sz w:val="24"/>
          <w:szCs w:val="24"/>
        </w:rPr>
        <w:t>, Kore</w:t>
      </w:r>
      <w:r w:rsidRPr="00227862">
        <w:rPr>
          <w:rFonts w:ascii="Arial" w:eastAsia="MS Mincho" w:hAnsi="Arial" w:cs="Arial" w:hint="eastAsia"/>
          <w:b/>
          <w:bCs/>
          <w:sz w:val="24"/>
          <w:szCs w:val="24"/>
        </w:rPr>
        <w:t>a</w:t>
      </w:r>
      <w:r w:rsidRPr="00227862">
        <w:rPr>
          <w:rFonts w:ascii="Arial" w:eastAsia="MS Mincho" w:hAnsi="Arial" w:cs="Arial"/>
          <w:b/>
          <w:bCs/>
          <w:sz w:val="24"/>
          <w:szCs w:val="24"/>
        </w:rPr>
        <w:t>, May 22-26, 2023</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07B3353F"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7.21.</w:t>
      </w:r>
      <w:r w:rsidR="005A500D">
        <w:rPr>
          <w:rFonts w:ascii="Arial" w:hAnsi="Arial" w:cs="Arial"/>
          <w:b/>
          <w:bCs/>
          <w:sz w:val="24"/>
          <w:lang w:val="en-US"/>
        </w:rPr>
        <w:t>3</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0F652B5C"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57671F">
        <w:rPr>
          <w:rFonts w:ascii="Arial" w:hAnsi="Arial" w:cs="Arial"/>
          <w:b/>
          <w:bCs/>
          <w:sz w:val="24"/>
        </w:rPr>
        <w:t xml:space="preserve">RAN2 Impacts of </w:t>
      </w:r>
      <w:r>
        <w:rPr>
          <w:rFonts w:ascii="Arial" w:hAnsi="Arial" w:cs="Arial"/>
          <w:b/>
          <w:bCs/>
          <w:sz w:val="24"/>
        </w:rPr>
        <w:t>M</w:t>
      </w:r>
      <w:r w:rsidRPr="00D325A0">
        <w:rPr>
          <w:rFonts w:ascii="Arial" w:hAnsi="Arial" w:cs="Arial"/>
          <w:b/>
          <w:bCs/>
          <w:sz w:val="24"/>
        </w:rPr>
        <w:t xml:space="preserve">ultiple PRACH </w:t>
      </w:r>
      <w:r>
        <w:rPr>
          <w:rFonts w:ascii="Arial" w:hAnsi="Arial" w:cs="Arial"/>
          <w:b/>
          <w:bCs/>
          <w:sz w:val="24"/>
        </w:rPr>
        <w:t>T</w:t>
      </w:r>
      <w:r w:rsidRPr="00D325A0">
        <w:rPr>
          <w:rFonts w:ascii="Arial" w:hAnsi="Arial" w:cs="Arial"/>
          <w:b/>
          <w:bCs/>
          <w:sz w:val="24"/>
        </w:rPr>
        <w:t>ransmissions</w:t>
      </w:r>
      <w:r>
        <w:rPr>
          <w:rFonts w:ascii="Arial" w:hAnsi="Arial" w:cs="Arial"/>
          <w:b/>
          <w:bCs/>
          <w:sz w:val="24"/>
        </w:rPr>
        <w:t xml:space="preserve"> from </w:t>
      </w:r>
      <w:r w:rsidR="005A500D">
        <w:rPr>
          <w:rFonts w:ascii="Arial" w:hAnsi="Arial" w:cs="Arial"/>
          <w:b/>
          <w:bCs/>
          <w:sz w:val="24"/>
        </w:rPr>
        <w:t>UP</w:t>
      </w:r>
      <w:r>
        <w:rPr>
          <w:rFonts w:ascii="Arial" w:hAnsi="Arial" w:cs="Arial"/>
          <w:b/>
          <w:bCs/>
          <w:sz w:val="24"/>
        </w:rPr>
        <w:t xml:space="preserve"> </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96316A8" w14:textId="77777777" w:rsidR="002C1622" w:rsidRPr="007B0870" w:rsidRDefault="002C1622" w:rsidP="002C1622">
      <w:pPr>
        <w:jc w:val="both"/>
        <w:rPr>
          <w:rFonts w:eastAsia="宋体"/>
          <w:lang w:eastAsia="zh-CN"/>
        </w:rPr>
      </w:pPr>
      <w:r w:rsidRPr="001B5414">
        <w:rPr>
          <w:rFonts w:eastAsia="宋体" w:hint="eastAsia"/>
          <w:sz w:val="22"/>
          <w:lang w:eastAsia="zh-CN"/>
        </w:rPr>
        <w:t>I</w:t>
      </w:r>
      <w:r w:rsidRPr="001B5414">
        <w:rPr>
          <w:rFonts w:eastAsia="宋体"/>
          <w:sz w:val="22"/>
          <w:lang w:eastAsia="zh-CN"/>
        </w:rPr>
        <w:t>n the previous RAN2 meeting, the following agreements are achieved for multiple PRACH transmissions [1],</w:t>
      </w:r>
    </w:p>
    <w:tbl>
      <w:tblPr>
        <w:tblStyle w:val="af2"/>
        <w:tblW w:w="0" w:type="auto"/>
        <w:tblLook w:val="04A0" w:firstRow="1" w:lastRow="0" w:firstColumn="1" w:lastColumn="0" w:noHBand="0" w:noVBand="1"/>
      </w:tblPr>
      <w:tblGrid>
        <w:gridCol w:w="9629"/>
      </w:tblGrid>
      <w:tr w:rsidR="002C1622" w14:paraId="6DBE79B8" w14:textId="77777777" w:rsidTr="004539DC">
        <w:tc>
          <w:tcPr>
            <w:tcW w:w="9629" w:type="dxa"/>
          </w:tcPr>
          <w:p w14:paraId="19691728" w14:textId="77777777" w:rsidR="002C1622" w:rsidRPr="00461DB4" w:rsidRDefault="002C1622" w:rsidP="004539DC">
            <w:pPr>
              <w:pStyle w:val="af3"/>
              <w:numPr>
                <w:ilvl w:val="0"/>
                <w:numId w:val="38"/>
              </w:numPr>
              <w:adjustRightInd w:val="0"/>
              <w:snapToGrid w:val="0"/>
              <w:spacing w:beforeLines="50" w:before="120" w:afterLines="50"/>
              <w:jc w:val="both"/>
              <w:rPr>
                <w:rFonts w:ascii="Times New Roman" w:hAnsi="Times New Roman"/>
                <w:szCs w:val="21"/>
              </w:rPr>
            </w:pPr>
            <w:r w:rsidRPr="00461DB4">
              <w:rPr>
                <w:rFonts w:ascii="Times New Roman" w:hAnsi="Times New Roman"/>
                <w:szCs w:val="21"/>
              </w:rPr>
              <w:t>RAN2 assumes that MSG1 repetition can be applicable to all 4-step CBRA procedures (FFS for SI request).</w:t>
            </w:r>
          </w:p>
          <w:p w14:paraId="6FAA1120" w14:textId="77777777" w:rsidR="002C1622" w:rsidRPr="00461DB4" w:rsidRDefault="002C1622" w:rsidP="004539DC">
            <w:pPr>
              <w:pStyle w:val="af3"/>
              <w:numPr>
                <w:ilvl w:val="0"/>
                <w:numId w:val="38"/>
              </w:numPr>
              <w:adjustRightInd w:val="0"/>
              <w:snapToGrid w:val="0"/>
              <w:spacing w:before="0" w:afterLines="50"/>
              <w:jc w:val="both"/>
              <w:rPr>
                <w:rFonts w:ascii="Times New Roman" w:hAnsi="Times New Roman"/>
                <w:szCs w:val="21"/>
              </w:rPr>
            </w:pPr>
            <w:r w:rsidRPr="00461DB4">
              <w:rPr>
                <w:rFonts w:ascii="Times New Roman" w:hAnsi="Times New Roman"/>
                <w:szCs w:val="21"/>
              </w:rPr>
              <w:t>CFRA support is FFS.</w:t>
            </w:r>
          </w:p>
          <w:p w14:paraId="6A5FF049" w14:textId="77777777" w:rsidR="002C1622" w:rsidRPr="00461DB4" w:rsidRDefault="002C1622" w:rsidP="004539DC">
            <w:pPr>
              <w:pStyle w:val="af3"/>
              <w:numPr>
                <w:ilvl w:val="0"/>
                <w:numId w:val="38"/>
              </w:numPr>
              <w:adjustRightInd w:val="0"/>
              <w:snapToGrid w:val="0"/>
              <w:spacing w:before="0" w:after="0"/>
              <w:jc w:val="both"/>
              <w:rPr>
                <w:rFonts w:ascii="Times New Roman" w:hAnsi="Times New Roman"/>
                <w:szCs w:val="21"/>
              </w:rPr>
            </w:pPr>
            <w:r w:rsidRPr="00461DB4">
              <w:rPr>
                <w:rFonts w:ascii="Times New Roman" w:hAnsi="Times New Roman"/>
                <w:szCs w:val="21"/>
              </w:rPr>
              <w:t>RAN2 assumes that MSG1 repetition can be applicable to NUL.</w:t>
            </w:r>
          </w:p>
          <w:p w14:paraId="7D91FD81" w14:textId="77777777" w:rsidR="002C1622" w:rsidRPr="00461DB4" w:rsidRDefault="002C1622" w:rsidP="004539DC">
            <w:pPr>
              <w:pStyle w:val="af3"/>
              <w:numPr>
                <w:ilvl w:val="0"/>
                <w:numId w:val="38"/>
              </w:numPr>
              <w:adjustRightInd w:val="0"/>
              <w:snapToGrid w:val="0"/>
              <w:spacing w:before="0" w:afterLines="100" w:after="240"/>
              <w:jc w:val="both"/>
              <w:rPr>
                <w:rFonts w:ascii="Times New Roman" w:hAnsi="Times New Roman"/>
                <w:szCs w:val="21"/>
              </w:rPr>
            </w:pPr>
            <w:r w:rsidRPr="00461DB4">
              <w:rPr>
                <w:rFonts w:ascii="Times New Roman" w:hAnsi="Times New Roman"/>
                <w:szCs w:val="21"/>
              </w:rPr>
              <w:t xml:space="preserve">RAN2 assumes that MSG1 repetition can be applicable to SUL. </w:t>
            </w:r>
          </w:p>
          <w:p w14:paraId="64B727A9" w14:textId="77777777" w:rsidR="002C1622" w:rsidRPr="00461DB4" w:rsidRDefault="002C1622" w:rsidP="004539DC">
            <w:pPr>
              <w:pStyle w:val="af3"/>
              <w:numPr>
                <w:ilvl w:val="0"/>
                <w:numId w:val="38"/>
              </w:numPr>
              <w:adjustRightInd w:val="0"/>
              <w:snapToGrid w:val="0"/>
              <w:spacing w:before="0" w:afterLines="50"/>
              <w:jc w:val="both"/>
              <w:rPr>
                <w:rFonts w:ascii="Times New Roman" w:hAnsi="Times New Roman"/>
                <w:szCs w:val="21"/>
              </w:rPr>
            </w:pPr>
            <w:r w:rsidRPr="00461DB4">
              <w:rPr>
                <w:rFonts w:ascii="Times New Roman" w:hAnsi="Times New Roman"/>
                <w:szCs w:val="21"/>
              </w:rPr>
              <w:t>Msg1 repetition with different repetition number {2, 4, 8} are treated a separate feature, and a RACH partition is associated with a specific repetition number (Stage 3 details are FFS, e.g. we should not use all the spare values in the current IE).</w:t>
            </w:r>
          </w:p>
          <w:p w14:paraId="61796A84" w14:textId="77777777" w:rsidR="002C1622" w:rsidRPr="00C26932" w:rsidRDefault="002C1622" w:rsidP="004539DC">
            <w:pPr>
              <w:pStyle w:val="af3"/>
              <w:numPr>
                <w:ilvl w:val="0"/>
                <w:numId w:val="38"/>
              </w:numPr>
              <w:adjustRightInd w:val="0"/>
              <w:snapToGrid w:val="0"/>
              <w:spacing w:before="0" w:afterLines="50"/>
              <w:jc w:val="both"/>
              <w:rPr>
                <w:rFonts w:ascii="Times New Roman" w:hAnsi="Times New Roman"/>
                <w:szCs w:val="21"/>
              </w:rPr>
            </w:pPr>
            <w:r w:rsidRPr="00461DB4">
              <w:rPr>
                <w:rFonts w:ascii="Times New Roman" w:hAnsi="Times New Roman"/>
              </w:rPr>
              <w:t xml:space="preserve">RAN2 waits for further inputs from RAN1 for how to associate RA-RNTI to the PRACH occasion for multiple PRACH transmissions and also for </w:t>
            </w:r>
            <w:proofErr w:type="spellStart"/>
            <w:r w:rsidRPr="00461DB4">
              <w:rPr>
                <w:rFonts w:ascii="Times New Roman" w:hAnsi="Times New Roman"/>
              </w:rPr>
              <w:t>ra-ResponseWindow</w:t>
            </w:r>
            <w:proofErr w:type="spellEnd"/>
            <w:r w:rsidRPr="00461DB4">
              <w:rPr>
                <w:rFonts w:ascii="Times New Roman" w:hAnsi="Times New Roman"/>
              </w:rPr>
              <w:t xml:space="preserve"> start point</w:t>
            </w:r>
            <w:r>
              <w:rPr>
                <w:rFonts w:ascii="Times New Roman" w:hAnsi="Times New Roman"/>
              </w:rPr>
              <w:t>.</w:t>
            </w:r>
          </w:p>
          <w:p w14:paraId="09F827EB" w14:textId="77777777" w:rsidR="002C1622" w:rsidRPr="00B97335" w:rsidRDefault="002C1622" w:rsidP="004539DC">
            <w:pPr>
              <w:pStyle w:val="af3"/>
              <w:numPr>
                <w:ilvl w:val="0"/>
                <w:numId w:val="38"/>
              </w:numPr>
              <w:adjustRightInd w:val="0"/>
              <w:snapToGrid w:val="0"/>
              <w:spacing w:before="0" w:afterLines="50"/>
              <w:jc w:val="both"/>
              <w:rPr>
                <w:rFonts w:ascii="Times New Roman" w:hAnsi="Times New Roman"/>
              </w:rPr>
            </w:pPr>
            <w:r w:rsidRPr="00C40BFB">
              <w:rPr>
                <w:rFonts w:ascii="Times New Roman" w:hAnsi="Times New Roman"/>
              </w:rPr>
              <w:t>General assumption is that various feature combinations can be configured (which is up to network implementation), unless explicitly specified otherwise</w:t>
            </w:r>
          </w:p>
          <w:p w14:paraId="10200D4F" w14:textId="77777777" w:rsidR="002C1622" w:rsidRPr="00C40BFB" w:rsidRDefault="002C1622" w:rsidP="004539DC">
            <w:pPr>
              <w:pStyle w:val="af3"/>
              <w:numPr>
                <w:ilvl w:val="0"/>
                <w:numId w:val="38"/>
              </w:numPr>
              <w:adjustRightInd w:val="0"/>
              <w:snapToGrid w:val="0"/>
              <w:spacing w:before="0" w:afterLines="50"/>
              <w:jc w:val="both"/>
              <w:rPr>
                <w:rFonts w:ascii="Times New Roman" w:hAnsi="Times New Roman"/>
              </w:rPr>
            </w:pPr>
            <w:r w:rsidRPr="00C40BFB">
              <w:rPr>
                <w:rFonts w:ascii="Times New Roman" w:hAnsi="Times New Roman"/>
              </w:rPr>
              <w:t xml:space="preserve">RAN2 will not support the </w:t>
            </w:r>
            <w:proofErr w:type="spellStart"/>
            <w:r w:rsidRPr="00C40BFB">
              <w:rPr>
                <w:rFonts w:ascii="Times New Roman" w:hAnsi="Times New Roman"/>
              </w:rPr>
              <w:t>fallback</w:t>
            </w:r>
            <w:proofErr w:type="spellEnd"/>
            <w:r w:rsidRPr="00C40BFB">
              <w:rPr>
                <w:rFonts w:ascii="Times New Roman" w:hAnsi="Times New Roman"/>
              </w:rPr>
              <w:t xml:space="preserve"> from legacy RA to Msg1 repetition and vice versa; Other </w:t>
            </w:r>
            <w:proofErr w:type="gramStart"/>
            <w:r w:rsidRPr="00C40BFB">
              <w:rPr>
                <w:rFonts w:ascii="Times New Roman" w:hAnsi="Times New Roman"/>
              </w:rPr>
              <w:t>fall back</w:t>
            </w:r>
            <w:proofErr w:type="gramEnd"/>
            <w:r w:rsidRPr="00C40BFB">
              <w:rPr>
                <w:rFonts w:ascii="Times New Roman" w:hAnsi="Times New Roman"/>
              </w:rPr>
              <w:t xml:space="preserve"> scenarios are FFS</w:t>
            </w:r>
            <w:r>
              <w:rPr>
                <w:rFonts w:ascii="Times New Roman" w:hAnsi="Times New Roman"/>
              </w:rPr>
              <w:t>.</w:t>
            </w:r>
          </w:p>
          <w:p w14:paraId="38AB463F" w14:textId="77777777" w:rsidR="002C1622" w:rsidRPr="00337A5C" w:rsidRDefault="002C1622" w:rsidP="004539DC">
            <w:pPr>
              <w:pStyle w:val="af3"/>
              <w:numPr>
                <w:ilvl w:val="0"/>
                <w:numId w:val="38"/>
              </w:numPr>
              <w:adjustRightInd w:val="0"/>
              <w:snapToGrid w:val="0"/>
              <w:spacing w:before="0" w:after="0"/>
              <w:jc w:val="both"/>
              <w:rPr>
                <w:rFonts w:ascii="Times New Roman" w:hAnsi="Times New Roman"/>
              </w:rPr>
            </w:pPr>
            <w:r w:rsidRPr="00337A5C">
              <w:rPr>
                <w:rFonts w:ascii="Times New Roman" w:hAnsi="Times New Roman"/>
              </w:rPr>
              <w:t>BWP selection mechanism is not impacted by PRACH coverage enhancements. Legacy BWP selection mechanism is re-used.</w:t>
            </w:r>
          </w:p>
          <w:p w14:paraId="1DB2C1B8" w14:textId="77777777" w:rsidR="002C1622" w:rsidRPr="00C06ECB" w:rsidRDefault="002C1622" w:rsidP="004539DC">
            <w:pPr>
              <w:pStyle w:val="af3"/>
              <w:numPr>
                <w:ilvl w:val="0"/>
                <w:numId w:val="38"/>
              </w:numPr>
              <w:adjustRightInd w:val="0"/>
              <w:snapToGrid w:val="0"/>
              <w:spacing w:before="0" w:afterLines="50"/>
              <w:jc w:val="both"/>
              <w:rPr>
                <w:rFonts w:ascii="Times New Roman" w:hAnsi="Times New Roman"/>
                <w:szCs w:val="21"/>
              </w:rPr>
            </w:pPr>
            <w:r w:rsidRPr="00337A5C">
              <w:rPr>
                <w:rFonts w:ascii="Times New Roman" w:hAnsi="Times New Roman"/>
              </w:rPr>
              <w:t>RA type selection mechanism is not impacted by PRACH coverage enhancements. Legacy RA type selection mechanism is re-used.</w:t>
            </w:r>
          </w:p>
        </w:tc>
      </w:tr>
    </w:tbl>
    <w:p w14:paraId="40677457" w14:textId="03B2C4CC" w:rsidR="008509CB" w:rsidRPr="001D3E58" w:rsidRDefault="002C1622" w:rsidP="00F366F9">
      <w:pPr>
        <w:adjustRightInd w:val="0"/>
        <w:snapToGrid w:val="0"/>
        <w:spacing w:beforeLines="50" w:before="120" w:afterLines="50" w:after="120"/>
        <w:jc w:val="both"/>
        <w:rPr>
          <w:color w:val="000000"/>
          <w:sz w:val="22"/>
          <w:szCs w:val="22"/>
          <w:lang w:eastAsia="zh-CN"/>
        </w:rPr>
      </w:pPr>
      <w:r w:rsidRPr="001D3E58">
        <w:rPr>
          <w:color w:val="000000"/>
          <w:sz w:val="22"/>
          <w:szCs w:val="22"/>
          <w:lang w:eastAsia="zh-CN"/>
        </w:rPr>
        <w:t>In this contribution, we would like to</w:t>
      </w:r>
      <w:r w:rsidRPr="001D3E58">
        <w:rPr>
          <w:rFonts w:eastAsia="宋体"/>
          <w:sz w:val="22"/>
          <w:szCs w:val="22"/>
          <w:lang w:eastAsia="zh-CN"/>
        </w:rPr>
        <w:t xml:space="preserve"> further discuss </w:t>
      </w:r>
      <w:r w:rsidRPr="001D3E58">
        <w:rPr>
          <w:color w:val="000000"/>
          <w:sz w:val="22"/>
          <w:szCs w:val="22"/>
          <w:lang w:eastAsia="zh-CN"/>
        </w:rPr>
        <w:t xml:space="preserve">the potential RAN2 impacts of multiple PRACH transmissions from </w:t>
      </w:r>
      <w:r w:rsidR="00FA2FD0" w:rsidRPr="001D3E58">
        <w:rPr>
          <w:color w:val="000000"/>
          <w:sz w:val="22"/>
          <w:szCs w:val="22"/>
          <w:lang w:eastAsia="zh-CN"/>
        </w:rPr>
        <w:t>UP</w:t>
      </w:r>
      <w:r w:rsidRPr="001D3E58">
        <w:rPr>
          <w:color w:val="000000"/>
          <w:sz w:val="22"/>
          <w:szCs w:val="22"/>
          <w:lang w:eastAsia="zh-CN"/>
        </w:rPr>
        <w:t xml:space="preserve"> perspective, including </w:t>
      </w:r>
      <w:r w:rsidR="0086209D" w:rsidRPr="001D3E58">
        <w:rPr>
          <w:color w:val="000000"/>
          <w:sz w:val="22"/>
          <w:szCs w:val="22"/>
          <w:lang w:eastAsia="zh-CN"/>
        </w:rPr>
        <w:t>Msg1 repetition</w:t>
      </w:r>
      <w:r w:rsidRPr="001D3E58">
        <w:rPr>
          <w:color w:val="000000"/>
          <w:sz w:val="22"/>
          <w:szCs w:val="22"/>
          <w:lang w:eastAsia="zh-CN"/>
        </w:rPr>
        <w:t xml:space="preserve"> trigger, </w:t>
      </w:r>
      <w:r w:rsidR="008442DA" w:rsidRPr="001D3E58">
        <w:rPr>
          <w:color w:val="000000"/>
          <w:sz w:val="22"/>
          <w:szCs w:val="22"/>
          <w:lang w:eastAsia="zh-CN"/>
        </w:rPr>
        <w:t xml:space="preserve">resource selection, </w:t>
      </w:r>
      <w:r w:rsidR="00916E38" w:rsidRPr="001D3E58">
        <w:rPr>
          <w:rFonts w:eastAsiaTheme="minorEastAsia"/>
          <w:sz w:val="22"/>
          <w:szCs w:val="22"/>
          <w:lang w:eastAsia="zh-CN"/>
        </w:rPr>
        <w:t>p</w:t>
      </w:r>
      <w:r w:rsidR="00B13953" w:rsidRPr="001D3E58">
        <w:rPr>
          <w:rFonts w:eastAsiaTheme="minorEastAsia"/>
          <w:sz w:val="22"/>
          <w:szCs w:val="22"/>
          <w:lang w:eastAsia="zh-CN"/>
        </w:rPr>
        <w:t>reamble transmission power control</w:t>
      </w:r>
      <w:r w:rsidR="00B13953" w:rsidRPr="001D3E58">
        <w:rPr>
          <w:color w:val="000000"/>
          <w:sz w:val="22"/>
          <w:szCs w:val="22"/>
          <w:lang w:eastAsia="zh-CN"/>
        </w:rPr>
        <w:t>,</w:t>
      </w:r>
      <w:r w:rsidR="000C6331" w:rsidRPr="001D3E58">
        <w:rPr>
          <w:color w:val="000000"/>
          <w:sz w:val="22"/>
          <w:szCs w:val="22"/>
          <w:lang w:eastAsia="zh-CN"/>
        </w:rPr>
        <w:t xml:space="preserve"> RAR window</w:t>
      </w:r>
      <w:r w:rsidR="00916E38" w:rsidRPr="001D3E58">
        <w:rPr>
          <w:color w:val="000000"/>
          <w:sz w:val="22"/>
          <w:szCs w:val="22"/>
          <w:lang w:eastAsia="zh-CN"/>
        </w:rPr>
        <w:t xml:space="preserve"> starting</w:t>
      </w:r>
      <w:r w:rsidR="000C6331" w:rsidRPr="001D3E58">
        <w:rPr>
          <w:color w:val="000000"/>
          <w:sz w:val="22"/>
          <w:szCs w:val="22"/>
          <w:lang w:eastAsia="zh-CN"/>
        </w:rPr>
        <w:t>,</w:t>
      </w:r>
      <w:r w:rsidR="00B13953" w:rsidRPr="001D3E58">
        <w:rPr>
          <w:color w:val="000000"/>
          <w:sz w:val="22"/>
          <w:szCs w:val="22"/>
          <w:lang w:eastAsia="zh-CN"/>
        </w:rPr>
        <w:t xml:space="preserve"> </w:t>
      </w:r>
      <w:r w:rsidRPr="001D3E58">
        <w:rPr>
          <w:color w:val="000000"/>
          <w:sz w:val="22"/>
          <w:szCs w:val="22"/>
          <w:lang w:eastAsia="zh-CN"/>
        </w:rPr>
        <w:t xml:space="preserve">and </w:t>
      </w:r>
      <w:r w:rsidR="00B13953" w:rsidRPr="001D3E58">
        <w:rPr>
          <w:color w:val="000000"/>
          <w:sz w:val="22"/>
          <w:szCs w:val="22"/>
          <w:lang w:eastAsia="zh-CN"/>
        </w:rPr>
        <w:t>RA attempt failure</w:t>
      </w:r>
      <w:r w:rsidRPr="001D3E58">
        <w:rPr>
          <w:color w:val="000000"/>
          <w:sz w:val="22"/>
          <w:szCs w:val="22"/>
          <w:lang w:eastAsia="zh-CN"/>
        </w:rPr>
        <w:t>.</w:t>
      </w:r>
    </w:p>
    <w:p w14:paraId="27C0D0CB" w14:textId="0CCC0362" w:rsidR="00635E11" w:rsidRDefault="00E263BD" w:rsidP="00DE14AF">
      <w:pPr>
        <w:pStyle w:val="1"/>
        <w:spacing w:before="120" w:after="120"/>
      </w:pPr>
      <w:bookmarkStart w:id="3" w:name="_Toc497230266"/>
      <w:bookmarkStart w:id="4" w:name="_Toc497230267"/>
      <w:r>
        <w:rPr>
          <w:rFonts w:hint="eastAsia"/>
          <w:lang w:eastAsia="ko-KR"/>
        </w:rPr>
        <w:t>2</w:t>
      </w:r>
      <w:bookmarkEnd w:id="3"/>
      <w:r>
        <w:t xml:space="preserve"> </w:t>
      </w:r>
      <w:bookmarkEnd w:id="4"/>
      <w:r w:rsidR="00362683">
        <w:t>Discussion</w:t>
      </w:r>
    </w:p>
    <w:p w14:paraId="5ED74FC7" w14:textId="010DA488" w:rsidR="00B13953" w:rsidRDefault="00B13953" w:rsidP="00B13953">
      <w:pPr>
        <w:pStyle w:val="2"/>
        <w:spacing w:before="120"/>
        <w:rPr>
          <w:rFonts w:eastAsiaTheme="minorEastAsia"/>
          <w:lang w:eastAsia="zh-CN"/>
        </w:rPr>
      </w:pPr>
      <w:r w:rsidRPr="000E69FA">
        <w:rPr>
          <w:rFonts w:eastAsiaTheme="minorEastAsia"/>
          <w:lang w:eastAsia="zh-CN"/>
        </w:rPr>
        <w:t>2.</w:t>
      </w:r>
      <w:r>
        <w:rPr>
          <w:rFonts w:eastAsiaTheme="minorEastAsia"/>
          <w:lang w:eastAsia="zh-CN"/>
        </w:rPr>
        <w:t>1 Msg1 repetit</w:t>
      </w:r>
      <w:r w:rsidR="00EA44AE">
        <w:rPr>
          <w:rFonts w:eastAsiaTheme="minorEastAsia"/>
          <w:lang w:eastAsia="zh-CN"/>
        </w:rPr>
        <w:t>i</w:t>
      </w:r>
      <w:r>
        <w:rPr>
          <w:rFonts w:eastAsiaTheme="minorEastAsia"/>
          <w:lang w:eastAsia="zh-CN"/>
        </w:rPr>
        <w:t>on trigger</w:t>
      </w:r>
    </w:p>
    <w:p w14:paraId="31080BD4" w14:textId="2579BAA4" w:rsidR="00020E98" w:rsidRDefault="00EF2E81" w:rsidP="009300BE">
      <w:pPr>
        <w:spacing w:after="120"/>
        <w:jc w:val="both"/>
        <w:rPr>
          <w:rFonts w:eastAsia="宋体"/>
          <w:color w:val="000000"/>
          <w:sz w:val="22"/>
          <w:szCs w:val="22"/>
          <w:lang w:eastAsia="zh-CN"/>
        </w:rPr>
      </w:pPr>
      <w:r w:rsidRPr="00EF2E81">
        <w:rPr>
          <w:rFonts w:eastAsia="宋体" w:hint="eastAsia"/>
          <w:color w:val="000000"/>
          <w:sz w:val="22"/>
          <w:szCs w:val="22"/>
          <w:lang w:eastAsia="zh-CN"/>
        </w:rPr>
        <w:t>I</w:t>
      </w:r>
      <w:r w:rsidRPr="00EF2E81">
        <w:rPr>
          <w:rFonts w:eastAsia="宋体"/>
          <w:color w:val="000000"/>
          <w:sz w:val="22"/>
          <w:szCs w:val="22"/>
          <w:lang w:eastAsia="zh-CN"/>
        </w:rPr>
        <w:t xml:space="preserve">n the RAN1#111 meeting, it was agreed that, </w:t>
      </w:r>
    </w:p>
    <w:tbl>
      <w:tblPr>
        <w:tblStyle w:val="af2"/>
        <w:tblW w:w="0" w:type="auto"/>
        <w:tblLook w:val="04A0" w:firstRow="1" w:lastRow="0" w:firstColumn="1" w:lastColumn="0" w:noHBand="0" w:noVBand="1"/>
      </w:tblPr>
      <w:tblGrid>
        <w:gridCol w:w="9629"/>
      </w:tblGrid>
      <w:tr w:rsidR="00EF2E81" w14:paraId="4091FAAC" w14:textId="77777777" w:rsidTr="00EF2E81">
        <w:tc>
          <w:tcPr>
            <w:tcW w:w="9629" w:type="dxa"/>
          </w:tcPr>
          <w:p w14:paraId="39F04F1A" w14:textId="77777777" w:rsidR="00EF2E81" w:rsidRPr="00EF2E81" w:rsidRDefault="00EF2E81" w:rsidP="00EF2E81">
            <w:pPr>
              <w:pStyle w:val="af3"/>
              <w:numPr>
                <w:ilvl w:val="0"/>
                <w:numId w:val="38"/>
              </w:numPr>
              <w:adjustRightInd w:val="0"/>
              <w:snapToGrid w:val="0"/>
              <w:spacing w:beforeLines="50" w:before="120" w:after="0"/>
              <w:jc w:val="both"/>
              <w:rPr>
                <w:rFonts w:ascii="Times New Roman" w:hAnsi="Times New Roman"/>
                <w:sz w:val="22"/>
                <w:szCs w:val="22"/>
              </w:rPr>
            </w:pPr>
            <w:r w:rsidRPr="00EF2E81">
              <w:rPr>
                <w:rFonts w:ascii="Times New Roman" w:hAnsi="Times New Roman"/>
                <w:sz w:val="22"/>
                <w:szCs w:val="22"/>
              </w:rPr>
              <w:t>For multiple PRACH transmissions with same Tx beam, at least SSB-RSRP threshold(s) are used to determine the number of PRACH transmissions at least for the first RACH attempt.</w:t>
            </w:r>
          </w:p>
          <w:p w14:paraId="227A155B" w14:textId="0DD833F1" w:rsidR="00EF2E81" w:rsidRPr="00EF2E81" w:rsidRDefault="00EF2E81" w:rsidP="009300BE">
            <w:pPr>
              <w:pStyle w:val="af7"/>
              <w:numPr>
                <w:ilvl w:val="1"/>
                <w:numId w:val="34"/>
              </w:numPr>
              <w:autoSpaceDE w:val="0"/>
              <w:autoSpaceDN w:val="0"/>
              <w:adjustRightInd w:val="0"/>
              <w:snapToGrid w:val="0"/>
              <w:spacing w:afterLines="100" w:after="240"/>
              <w:jc w:val="both"/>
              <w:rPr>
                <w:rFonts w:ascii="Times New Roman" w:hAnsi="Times New Roman" w:cs="Times New Roman"/>
                <w:bCs/>
                <w:sz w:val="22"/>
                <w:szCs w:val="22"/>
              </w:rPr>
            </w:pPr>
            <w:r w:rsidRPr="00EF2E81">
              <w:rPr>
                <w:rFonts w:ascii="Times New Roman" w:hAnsi="Times New Roman" w:cs="Times New Roman"/>
                <w:bCs/>
                <w:sz w:val="22"/>
                <w:szCs w:val="22"/>
              </w:rPr>
              <w:t>Note: whether to support multiple number</w:t>
            </w:r>
            <w:r w:rsidRPr="00EF2E81">
              <w:rPr>
                <w:rFonts w:ascii="Times New Roman" w:hAnsi="Times New Roman" w:cs="Times New Roman" w:hint="eastAsia"/>
                <w:bCs/>
                <w:sz w:val="22"/>
                <w:szCs w:val="22"/>
              </w:rPr>
              <w:t>s</w:t>
            </w:r>
            <w:r w:rsidRPr="00EF2E81">
              <w:rPr>
                <w:rFonts w:ascii="Times New Roman" w:hAnsi="Times New Roman" w:cs="Times New Roman"/>
                <w:bCs/>
                <w:sz w:val="22"/>
                <w:szCs w:val="22"/>
              </w:rPr>
              <w:t xml:space="preserve"> of PRACH transmissions is separately discussed.</w:t>
            </w:r>
          </w:p>
        </w:tc>
      </w:tr>
    </w:tbl>
    <w:p w14:paraId="070D7B20" w14:textId="7A353406" w:rsidR="00EF2E81" w:rsidRDefault="00EF2E81" w:rsidP="00EF2E81">
      <w:pPr>
        <w:spacing w:before="120" w:after="120"/>
        <w:jc w:val="both"/>
        <w:rPr>
          <w:rFonts w:eastAsia="宋体"/>
          <w:color w:val="000000"/>
          <w:sz w:val="22"/>
          <w:szCs w:val="22"/>
          <w:lang w:eastAsia="zh-CN"/>
        </w:rPr>
      </w:pPr>
      <w:r w:rsidRPr="000F3EB2">
        <w:rPr>
          <w:rFonts w:eastAsia="宋体" w:hint="eastAsia"/>
          <w:color w:val="000000"/>
          <w:sz w:val="22"/>
          <w:szCs w:val="22"/>
          <w:lang w:eastAsia="zh-CN"/>
        </w:rPr>
        <w:t>F</w:t>
      </w:r>
      <w:r w:rsidRPr="000F3EB2">
        <w:rPr>
          <w:rFonts w:eastAsia="宋体"/>
          <w:color w:val="000000"/>
          <w:sz w:val="22"/>
          <w:szCs w:val="22"/>
          <w:lang w:eastAsia="zh-CN"/>
        </w:rPr>
        <w:t>rom the MAC point of view, similar to the 2-step RA/SDT/Msg3 repetition trigger, the UE is assumed to compare the RSRP of DL pathloss reference with the configured threshold for Msg1 repetition trigger. Subsequently, the UE can decide</w:t>
      </w:r>
      <w:r w:rsidR="00CE2682">
        <w:rPr>
          <w:rFonts w:eastAsia="宋体"/>
          <w:color w:val="000000"/>
          <w:sz w:val="22"/>
          <w:szCs w:val="22"/>
          <w:lang w:eastAsia="zh-CN"/>
        </w:rPr>
        <w:t xml:space="preserve"> </w:t>
      </w:r>
      <w:r w:rsidRPr="000F3EB2">
        <w:rPr>
          <w:rFonts w:eastAsia="宋体"/>
          <w:color w:val="000000"/>
          <w:sz w:val="22"/>
          <w:szCs w:val="22"/>
          <w:lang w:eastAsia="zh-CN"/>
        </w:rPr>
        <w:t xml:space="preserve">to trigger Msg1 repetition </w:t>
      </w:r>
      <w:r w:rsidR="00CE2682">
        <w:rPr>
          <w:rFonts w:eastAsia="宋体"/>
          <w:color w:val="000000"/>
          <w:sz w:val="22"/>
          <w:szCs w:val="22"/>
          <w:lang w:eastAsia="zh-CN"/>
        </w:rPr>
        <w:t xml:space="preserve">if the </w:t>
      </w:r>
      <w:r w:rsidR="00CE2682" w:rsidRPr="000F3EB2">
        <w:rPr>
          <w:rFonts w:eastAsia="宋体"/>
          <w:color w:val="000000"/>
          <w:sz w:val="22"/>
          <w:szCs w:val="22"/>
          <w:lang w:eastAsia="zh-CN"/>
        </w:rPr>
        <w:t xml:space="preserve">RSRP of DL pathloss reference </w:t>
      </w:r>
      <w:r w:rsidR="00CE2682">
        <w:rPr>
          <w:rFonts w:eastAsia="宋体"/>
          <w:color w:val="000000"/>
          <w:sz w:val="22"/>
          <w:szCs w:val="22"/>
          <w:lang w:eastAsia="zh-CN"/>
        </w:rPr>
        <w:t xml:space="preserve">is less than a configured threshold </w:t>
      </w:r>
      <w:r w:rsidR="00CE2682" w:rsidRPr="00CE2682">
        <w:rPr>
          <w:sz w:val="22"/>
          <w:szCs w:val="22"/>
        </w:rPr>
        <w:t xml:space="preserve">configured </w:t>
      </w:r>
      <w:r w:rsidR="00CE2682">
        <w:rPr>
          <w:sz w:val="22"/>
          <w:szCs w:val="22"/>
        </w:rPr>
        <w:t xml:space="preserve">for </w:t>
      </w:r>
      <w:r w:rsidR="00CE2682" w:rsidRPr="00CE2682">
        <w:rPr>
          <w:sz w:val="22"/>
          <w:szCs w:val="22"/>
        </w:rPr>
        <w:t>Msg1 repetition of a given time</w:t>
      </w:r>
      <w:r w:rsidRPr="000F3EB2">
        <w:rPr>
          <w:rFonts w:eastAsia="宋体"/>
          <w:color w:val="000000"/>
          <w:sz w:val="22"/>
          <w:szCs w:val="22"/>
          <w:lang w:eastAsia="zh-CN"/>
        </w:rPr>
        <w:t xml:space="preserve">. </w:t>
      </w:r>
      <w:r w:rsidR="000F3EB2" w:rsidRPr="000F3EB2">
        <w:rPr>
          <w:rFonts w:eastAsia="宋体"/>
          <w:color w:val="000000"/>
          <w:sz w:val="22"/>
          <w:szCs w:val="22"/>
          <w:lang w:eastAsia="zh-CN"/>
        </w:rPr>
        <w:t xml:space="preserve">Specifically, the MAC should firstly </w:t>
      </w:r>
      <w:r w:rsidR="000F3EB2" w:rsidRPr="000F3EB2">
        <w:rPr>
          <w:rFonts w:eastAsia="宋体"/>
          <w:color w:val="000000"/>
          <w:sz w:val="22"/>
          <w:szCs w:val="22"/>
          <w:lang w:eastAsia="zh-CN"/>
        </w:rPr>
        <w:lastRenderedPageBreak/>
        <w:t>check whether the trigger condition for Msg1 repetition of 8 times is satisfied</w:t>
      </w:r>
      <w:r w:rsidR="000F3EB2">
        <w:rPr>
          <w:rFonts w:eastAsia="宋体"/>
          <w:color w:val="000000"/>
          <w:sz w:val="22"/>
          <w:szCs w:val="22"/>
          <w:lang w:eastAsia="zh-CN"/>
        </w:rPr>
        <w:t xml:space="preserve">, and secondly check that for </w:t>
      </w:r>
      <w:r w:rsidR="000F3EB2" w:rsidRPr="000F3EB2">
        <w:rPr>
          <w:rFonts w:eastAsia="宋体"/>
          <w:color w:val="000000"/>
          <w:sz w:val="22"/>
          <w:szCs w:val="22"/>
          <w:lang w:eastAsia="zh-CN"/>
        </w:rPr>
        <w:t xml:space="preserve">Msg1 repetition of </w:t>
      </w:r>
      <w:r w:rsidR="000F3EB2">
        <w:rPr>
          <w:rFonts w:eastAsia="宋体"/>
          <w:color w:val="000000"/>
          <w:sz w:val="22"/>
          <w:szCs w:val="22"/>
          <w:lang w:eastAsia="zh-CN"/>
        </w:rPr>
        <w:t>4</w:t>
      </w:r>
      <w:r w:rsidR="000F3EB2" w:rsidRPr="000F3EB2">
        <w:rPr>
          <w:rFonts w:eastAsia="宋体"/>
          <w:color w:val="000000"/>
          <w:sz w:val="22"/>
          <w:szCs w:val="22"/>
          <w:lang w:eastAsia="zh-CN"/>
        </w:rPr>
        <w:t xml:space="preserve"> times</w:t>
      </w:r>
      <w:r w:rsidR="000F3EB2">
        <w:rPr>
          <w:rFonts w:eastAsia="宋体"/>
          <w:color w:val="000000"/>
          <w:sz w:val="22"/>
          <w:szCs w:val="22"/>
          <w:lang w:eastAsia="zh-CN"/>
        </w:rPr>
        <w:t xml:space="preserve">, and so on, until the last check for Msg3 repetition. </w:t>
      </w:r>
      <w:proofErr w:type="gramStart"/>
      <w:r w:rsidR="00BC64C4" w:rsidRPr="000F3EB2">
        <w:rPr>
          <w:rFonts w:eastAsia="宋体"/>
          <w:color w:val="000000"/>
          <w:sz w:val="22"/>
          <w:szCs w:val="22"/>
          <w:lang w:eastAsia="zh-CN"/>
        </w:rPr>
        <w:t>Therefore</w:t>
      </w:r>
      <w:proofErr w:type="gramEnd"/>
      <w:r w:rsidR="00BC64C4" w:rsidRPr="000F3EB2">
        <w:rPr>
          <w:rFonts w:eastAsia="宋体"/>
          <w:color w:val="000000"/>
          <w:sz w:val="22"/>
          <w:szCs w:val="22"/>
          <w:lang w:eastAsia="zh-CN"/>
        </w:rPr>
        <w:t xml:space="preserve"> we propose, </w:t>
      </w:r>
    </w:p>
    <w:p w14:paraId="1BB1AE0C" w14:textId="6F0B0AC6" w:rsidR="00D22C27" w:rsidRPr="00F27E5E" w:rsidRDefault="00D22C27" w:rsidP="0058185D">
      <w:pPr>
        <w:spacing w:before="120" w:after="120"/>
        <w:jc w:val="both"/>
        <w:rPr>
          <w:rFonts w:eastAsia="宋体"/>
          <w:b/>
          <w:color w:val="000000"/>
          <w:sz w:val="22"/>
          <w:szCs w:val="22"/>
          <w:lang w:eastAsia="zh-CN"/>
        </w:rPr>
      </w:pPr>
      <w:r w:rsidRPr="00F27E5E">
        <w:rPr>
          <w:rFonts w:eastAsia="宋体" w:hint="eastAsia"/>
          <w:b/>
          <w:color w:val="000000"/>
          <w:sz w:val="22"/>
          <w:szCs w:val="22"/>
          <w:lang w:eastAsia="zh-CN"/>
        </w:rPr>
        <w:t>P</w:t>
      </w:r>
      <w:r w:rsidRPr="00F27E5E">
        <w:rPr>
          <w:rFonts w:eastAsia="宋体"/>
          <w:b/>
          <w:color w:val="000000"/>
          <w:sz w:val="22"/>
          <w:szCs w:val="22"/>
          <w:lang w:eastAsia="zh-CN"/>
        </w:rPr>
        <w:t xml:space="preserve">roposal 1: </w:t>
      </w:r>
      <w:r w:rsidR="00523EC2" w:rsidRPr="00F27E5E">
        <w:rPr>
          <w:b/>
          <w:sz w:val="22"/>
          <w:szCs w:val="22"/>
        </w:rPr>
        <w:t>The RSRP of DL pathloss reference is used to decide whether to trigger Msg1 repetition</w:t>
      </w:r>
      <w:r w:rsidR="00524DFC" w:rsidRPr="00F27E5E">
        <w:rPr>
          <w:b/>
          <w:sz w:val="22"/>
          <w:szCs w:val="22"/>
        </w:rPr>
        <w:t xml:space="preserve">, </w:t>
      </w:r>
      <w:r w:rsidR="00523EC2" w:rsidRPr="00F27E5E">
        <w:rPr>
          <w:b/>
          <w:sz w:val="22"/>
          <w:szCs w:val="22"/>
        </w:rPr>
        <w:t xml:space="preserve">comparing </w:t>
      </w:r>
      <w:r w:rsidR="00524DFC" w:rsidRPr="00F27E5E">
        <w:rPr>
          <w:b/>
          <w:sz w:val="22"/>
          <w:szCs w:val="22"/>
        </w:rPr>
        <w:t xml:space="preserve">whether it is less than </w:t>
      </w:r>
      <w:r w:rsidR="00523EC2" w:rsidRPr="00F27E5E">
        <w:rPr>
          <w:b/>
          <w:sz w:val="22"/>
          <w:szCs w:val="22"/>
        </w:rPr>
        <w:t xml:space="preserve">the threshold(s) configured </w:t>
      </w:r>
      <w:r w:rsidR="00CE2682" w:rsidRPr="00F27E5E">
        <w:rPr>
          <w:b/>
          <w:sz w:val="22"/>
          <w:szCs w:val="22"/>
        </w:rPr>
        <w:t xml:space="preserve">for </w:t>
      </w:r>
      <w:r w:rsidR="00523EC2" w:rsidRPr="00F27E5E">
        <w:rPr>
          <w:b/>
          <w:sz w:val="22"/>
          <w:szCs w:val="22"/>
        </w:rPr>
        <w:t>Msg1 repetition of a given time.</w:t>
      </w:r>
    </w:p>
    <w:p w14:paraId="1D8B237C" w14:textId="0F40E689" w:rsidR="00376499" w:rsidRDefault="00442A0C" w:rsidP="00E10F56">
      <w:pPr>
        <w:spacing w:before="120" w:after="120"/>
        <w:jc w:val="both"/>
        <w:rPr>
          <w:rFonts w:eastAsia="宋体"/>
          <w:b/>
          <w:color w:val="000000"/>
          <w:sz w:val="22"/>
          <w:szCs w:val="22"/>
          <w:lang w:eastAsia="zh-CN"/>
        </w:rPr>
      </w:pPr>
      <w:r w:rsidRPr="00D30E1A">
        <w:rPr>
          <w:rFonts w:eastAsia="宋体" w:hint="eastAsia"/>
          <w:b/>
          <w:color w:val="000000"/>
          <w:sz w:val="22"/>
          <w:szCs w:val="22"/>
          <w:lang w:eastAsia="zh-CN"/>
        </w:rPr>
        <w:t>P</w:t>
      </w:r>
      <w:r w:rsidRPr="00D30E1A">
        <w:rPr>
          <w:rFonts w:eastAsia="宋体"/>
          <w:b/>
          <w:color w:val="000000"/>
          <w:sz w:val="22"/>
          <w:szCs w:val="22"/>
          <w:lang w:eastAsia="zh-CN"/>
        </w:rPr>
        <w:t xml:space="preserve">roposal </w:t>
      </w:r>
      <w:r w:rsidR="00AF1B34">
        <w:rPr>
          <w:rFonts w:eastAsia="宋体"/>
          <w:b/>
          <w:color w:val="000000"/>
          <w:sz w:val="22"/>
          <w:szCs w:val="22"/>
          <w:lang w:eastAsia="zh-CN"/>
        </w:rPr>
        <w:t>2</w:t>
      </w:r>
      <w:r w:rsidRPr="00D30E1A">
        <w:rPr>
          <w:rFonts w:eastAsia="宋体"/>
          <w:b/>
          <w:color w:val="000000"/>
          <w:sz w:val="22"/>
          <w:szCs w:val="22"/>
          <w:lang w:eastAsia="zh-CN"/>
        </w:rPr>
        <w:t xml:space="preserve">: </w:t>
      </w:r>
      <w:r w:rsidR="00DE2428">
        <w:rPr>
          <w:rFonts w:eastAsia="宋体"/>
          <w:b/>
          <w:color w:val="000000"/>
          <w:sz w:val="22"/>
          <w:szCs w:val="22"/>
          <w:lang w:eastAsia="zh-CN"/>
        </w:rPr>
        <w:t>For the current RA procedure</w:t>
      </w:r>
      <w:r w:rsidR="00E158D2">
        <w:rPr>
          <w:rFonts w:eastAsia="宋体"/>
          <w:b/>
          <w:color w:val="000000"/>
          <w:sz w:val="22"/>
          <w:szCs w:val="22"/>
          <w:lang w:eastAsia="zh-CN"/>
        </w:rPr>
        <w:t>,</w:t>
      </w:r>
      <w:r w:rsidR="00F1391C">
        <w:rPr>
          <w:rFonts w:eastAsia="宋体"/>
          <w:b/>
          <w:color w:val="000000"/>
          <w:sz w:val="22"/>
          <w:szCs w:val="22"/>
          <w:lang w:eastAsia="zh-CN"/>
        </w:rPr>
        <w:t xml:space="preserve"> the MAC entity shall:</w:t>
      </w:r>
    </w:p>
    <w:p w14:paraId="24A4B140" w14:textId="1F675669" w:rsidR="00095708" w:rsidRDefault="00A1005B" w:rsidP="00095708">
      <w:pPr>
        <w:pStyle w:val="af7"/>
        <w:numPr>
          <w:ilvl w:val="0"/>
          <w:numId w:val="48"/>
        </w:numPr>
        <w:spacing w:before="120" w:after="120"/>
        <w:jc w:val="both"/>
        <w:rPr>
          <w:rFonts w:ascii="Times New Roman" w:eastAsia="宋体" w:hAnsi="Times New Roman" w:cs="Times New Roman"/>
          <w:b/>
          <w:color w:val="000000"/>
          <w:sz w:val="22"/>
          <w:szCs w:val="22"/>
        </w:rPr>
      </w:pPr>
      <w:r w:rsidRPr="00095708">
        <w:rPr>
          <w:rFonts w:ascii="Times New Roman" w:eastAsia="宋体" w:hAnsi="Times New Roman" w:cs="Times New Roman"/>
          <w:b/>
          <w:color w:val="000000"/>
          <w:sz w:val="22"/>
          <w:szCs w:val="22"/>
        </w:rPr>
        <w:t xml:space="preserve">If </w:t>
      </w:r>
      <w:r w:rsidR="00AF2919" w:rsidRPr="00095708">
        <w:rPr>
          <w:rFonts w:ascii="Times New Roman" w:eastAsia="宋体" w:hAnsi="Times New Roman" w:cs="Times New Roman"/>
          <w:b/>
          <w:color w:val="000000"/>
          <w:sz w:val="22"/>
          <w:szCs w:val="22"/>
        </w:rPr>
        <w:t>the</w:t>
      </w:r>
      <w:r w:rsidR="00AF2919">
        <w:rPr>
          <w:rFonts w:ascii="Times New Roman" w:eastAsia="宋体" w:hAnsi="Times New Roman" w:cs="Times New Roman"/>
          <w:b/>
          <w:color w:val="000000"/>
          <w:sz w:val="22"/>
          <w:szCs w:val="22"/>
        </w:rPr>
        <w:t xml:space="preserve"> condition(s) for Msg1 repetition </w:t>
      </w:r>
      <w:r w:rsidR="00AF2919" w:rsidRPr="00095708">
        <w:rPr>
          <w:rFonts w:ascii="Times New Roman" w:eastAsia="宋体" w:hAnsi="Times New Roman" w:cs="Times New Roman"/>
          <w:b/>
          <w:color w:val="000000"/>
          <w:sz w:val="22"/>
          <w:szCs w:val="22"/>
        </w:rPr>
        <w:t xml:space="preserve">of </w:t>
      </w:r>
      <w:r w:rsidR="00AF2919">
        <w:rPr>
          <w:rFonts w:ascii="Times New Roman" w:eastAsia="宋体" w:hAnsi="Times New Roman" w:cs="Times New Roman"/>
          <w:b/>
          <w:color w:val="000000"/>
          <w:sz w:val="22"/>
          <w:szCs w:val="22"/>
        </w:rPr>
        <w:t xml:space="preserve">8 </w:t>
      </w:r>
      <w:r w:rsidR="00AF2919" w:rsidRPr="00095708">
        <w:rPr>
          <w:rFonts w:ascii="Times New Roman" w:eastAsia="宋体" w:hAnsi="Times New Roman" w:cs="Times New Roman"/>
          <w:b/>
          <w:color w:val="000000"/>
          <w:sz w:val="22"/>
          <w:szCs w:val="22"/>
        </w:rPr>
        <w:t>times</w:t>
      </w:r>
      <w:r w:rsidR="00AF2919">
        <w:rPr>
          <w:rFonts w:ascii="Times New Roman" w:eastAsia="宋体" w:hAnsi="Times New Roman" w:cs="Times New Roman"/>
          <w:b/>
          <w:color w:val="000000"/>
          <w:sz w:val="22"/>
          <w:szCs w:val="22"/>
        </w:rPr>
        <w:t xml:space="preserve"> </w:t>
      </w:r>
      <w:r w:rsidR="00205C37">
        <w:rPr>
          <w:rFonts w:ascii="Times New Roman" w:eastAsia="宋体" w:hAnsi="Times New Roman" w:cs="Times New Roman"/>
          <w:b/>
          <w:color w:val="000000"/>
          <w:sz w:val="22"/>
          <w:szCs w:val="22"/>
        </w:rPr>
        <w:t>is</w:t>
      </w:r>
      <w:r w:rsidR="00AF2919">
        <w:rPr>
          <w:rFonts w:ascii="Times New Roman" w:eastAsia="宋体" w:hAnsi="Times New Roman" w:cs="Times New Roman"/>
          <w:b/>
          <w:color w:val="000000"/>
          <w:sz w:val="22"/>
          <w:szCs w:val="22"/>
        </w:rPr>
        <w:t xml:space="preserve"> satisfied</w:t>
      </w:r>
      <w:r w:rsidR="00095708" w:rsidRPr="00095708">
        <w:rPr>
          <w:rFonts w:ascii="Times New Roman" w:eastAsia="宋体" w:hAnsi="Times New Roman" w:cs="Times New Roman"/>
          <w:b/>
          <w:color w:val="000000"/>
          <w:sz w:val="22"/>
          <w:szCs w:val="22"/>
        </w:rPr>
        <w:t>, Msg1 repetition of 8 times is applicable.</w:t>
      </w:r>
    </w:p>
    <w:p w14:paraId="40326756" w14:textId="20566CB6" w:rsidR="00597BBD" w:rsidRDefault="00597BBD" w:rsidP="00095708">
      <w:pPr>
        <w:pStyle w:val="af7"/>
        <w:numPr>
          <w:ilvl w:val="0"/>
          <w:numId w:val="48"/>
        </w:numPr>
        <w:spacing w:before="120" w:after="12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00205C37" w:rsidRPr="00095708">
        <w:rPr>
          <w:rFonts w:ascii="Times New Roman" w:eastAsia="宋体" w:hAnsi="Times New Roman" w:cs="Times New Roman"/>
          <w:b/>
          <w:color w:val="000000"/>
          <w:sz w:val="22"/>
          <w:szCs w:val="22"/>
        </w:rPr>
        <w:t>the</w:t>
      </w:r>
      <w:r w:rsidR="00205C37">
        <w:rPr>
          <w:rFonts w:ascii="Times New Roman" w:eastAsia="宋体" w:hAnsi="Times New Roman" w:cs="Times New Roman"/>
          <w:b/>
          <w:color w:val="000000"/>
          <w:sz w:val="22"/>
          <w:szCs w:val="22"/>
        </w:rPr>
        <w:t xml:space="preserve"> condition(s) for Msg1 repetition </w:t>
      </w:r>
      <w:r w:rsidR="00205C37" w:rsidRPr="00095708">
        <w:rPr>
          <w:rFonts w:ascii="Times New Roman" w:eastAsia="宋体" w:hAnsi="Times New Roman" w:cs="Times New Roman"/>
          <w:b/>
          <w:color w:val="000000"/>
          <w:sz w:val="22"/>
          <w:szCs w:val="22"/>
        </w:rPr>
        <w:t xml:space="preserve">of </w:t>
      </w:r>
      <w:r w:rsidR="00205C37">
        <w:rPr>
          <w:rFonts w:ascii="Times New Roman" w:eastAsia="宋体" w:hAnsi="Times New Roman" w:cs="Times New Roman"/>
          <w:b/>
          <w:color w:val="000000"/>
          <w:sz w:val="22"/>
          <w:szCs w:val="22"/>
        </w:rPr>
        <w:t xml:space="preserve">4 </w:t>
      </w:r>
      <w:r w:rsidR="00205C37" w:rsidRPr="00095708">
        <w:rPr>
          <w:rFonts w:ascii="Times New Roman" w:eastAsia="宋体" w:hAnsi="Times New Roman" w:cs="Times New Roman"/>
          <w:b/>
          <w:color w:val="000000"/>
          <w:sz w:val="22"/>
          <w:szCs w:val="22"/>
        </w:rPr>
        <w:t>times</w:t>
      </w:r>
      <w:r w:rsidR="00205C37">
        <w:rPr>
          <w:rFonts w:ascii="Times New Roman" w:eastAsia="宋体" w:hAnsi="Times New Roman" w:cs="Times New Roman"/>
          <w:b/>
          <w:color w:val="000000"/>
          <w:sz w:val="22"/>
          <w:szCs w:val="22"/>
        </w:rPr>
        <w:t xml:space="preserve"> is satisfied</w:t>
      </w:r>
      <w:r w:rsidRPr="00095708">
        <w:rPr>
          <w:rFonts w:ascii="Times New Roman" w:eastAsia="宋体" w:hAnsi="Times New Roman" w:cs="Times New Roman"/>
          <w:b/>
          <w:color w:val="000000"/>
          <w:sz w:val="22"/>
          <w:szCs w:val="22"/>
        </w:rPr>
        <w:t>,</w:t>
      </w:r>
      <w:r>
        <w:rPr>
          <w:rFonts w:ascii="Times New Roman" w:eastAsia="宋体" w:hAnsi="Times New Roman" w:cs="Times New Roman"/>
          <w:b/>
          <w:color w:val="000000"/>
          <w:sz w:val="22"/>
          <w:szCs w:val="22"/>
        </w:rPr>
        <w:t xml:space="preserve"> </w:t>
      </w:r>
      <w:r w:rsidRPr="00095708">
        <w:rPr>
          <w:rFonts w:ascii="Times New Roman" w:eastAsia="宋体" w:hAnsi="Times New Roman" w:cs="Times New Roman"/>
          <w:b/>
          <w:color w:val="000000"/>
          <w:sz w:val="22"/>
          <w:szCs w:val="22"/>
        </w:rPr>
        <w:t xml:space="preserve">Msg1 repetition of </w:t>
      </w:r>
      <w:r>
        <w:rPr>
          <w:rFonts w:ascii="Times New Roman" w:eastAsia="宋体" w:hAnsi="Times New Roman" w:cs="Times New Roman"/>
          <w:b/>
          <w:color w:val="000000"/>
          <w:sz w:val="22"/>
          <w:szCs w:val="22"/>
        </w:rPr>
        <w:t>4</w:t>
      </w:r>
      <w:r w:rsidRPr="00095708">
        <w:rPr>
          <w:rFonts w:ascii="Times New Roman" w:eastAsia="宋体" w:hAnsi="Times New Roman" w:cs="Times New Roman"/>
          <w:b/>
          <w:color w:val="000000"/>
          <w:sz w:val="22"/>
          <w:szCs w:val="22"/>
        </w:rPr>
        <w:t xml:space="preserve"> times is applicable.</w:t>
      </w:r>
    </w:p>
    <w:p w14:paraId="2C43BD1D" w14:textId="083F95A5" w:rsidR="00F027DC" w:rsidRDefault="00F027DC" w:rsidP="00F027DC">
      <w:pPr>
        <w:pStyle w:val="af7"/>
        <w:numPr>
          <w:ilvl w:val="0"/>
          <w:numId w:val="48"/>
        </w:numPr>
        <w:spacing w:before="120" w:after="12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00D00304" w:rsidRPr="00095708">
        <w:rPr>
          <w:rFonts w:ascii="Times New Roman" w:eastAsia="宋体" w:hAnsi="Times New Roman" w:cs="Times New Roman"/>
          <w:b/>
          <w:color w:val="000000"/>
          <w:sz w:val="22"/>
          <w:szCs w:val="22"/>
        </w:rPr>
        <w:t>the</w:t>
      </w:r>
      <w:r w:rsidR="00D00304">
        <w:rPr>
          <w:rFonts w:ascii="Times New Roman" w:eastAsia="宋体" w:hAnsi="Times New Roman" w:cs="Times New Roman"/>
          <w:b/>
          <w:color w:val="000000"/>
          <w:sz w:val="22"/>
          <w:szCs w:val="22"/>
        </w:rPr>
        <w:t xml:space="preserve"> condition(s) for Msg1 repetition </w:t>
      </w:r>
      <w:r w:rsidR="00D00304" w:rsidRPr="00095708">
        <w:rPr>
          <w:rFonts w:ascii="Times New Roman" w:eastAsia="宋体" w:hAnsi="Times New Roman" w:cs="Times New Roman"/>
          <w:b/>
          <w:color w:val="000000"/>
          <w:sz w:val="22"/>
          <w:szCs w:val="22"/>
        </w:rPr>
        <w:t xml:space="preserve">of </w:t>
      </w:r>
      <w:r w:rsidR="00D00304">
        <w:rPr>
          <w:rFonts w:ascii="Times New Roman" w:eastAsia="宋体" w:hAnsi="Times New Roman" w:cs="Times New Roman"/>
          <w:b/>
          <w:color w:val="000000"/>
          <w:sz w:val="22"/>
          <w:szCs w:val="22"/>
        </w:rPr>
        <w:t xml:space="preserve">2 </w:t>
      </w:r>
      <w:r w:rsidR="00D00304" w:rsidRPr="00095708">
        <w:rPr>
          <w:rFonts w:ascii="Times New Roman" w:eastAsia="宋体" w:hAnsi="Times New Roman" w:cs="Times New Roman"/>
          <w:b/>
          <w:color w:val="000000"/>
          <w:sz w:val="22"/>
          <w:szCs w:val="22"/>
        </w:rPr>
        <w:t>times</w:t>
      </w:r>
      <w:r w:rsidR="00D00304">
        <w:rPr>
          <w:rFonts w:ascii="Times New Roman" w:eastAsia="宋体" w:hAnsi="Times New Roman" w:cs="Times New Roman"/>
          <w:b/>
          <w:color w:val="000000"/>
          <w:sz w:val="22"/>
          <w:szCs w:val="22"/>
        </w:rPr>
        <w:t xml:space="preserve"> </w:t>
      </w:r>
      <w:r w:rsidR="00A52026">
        <w:rPr>
          <w:rFonts w:ascii="Times New Roman" w:eastAsia="宋体" w:hAnsi="Times New Roman" w:cs="Times New Roman"/>
          <w:b/>
          <w:color w:val="000000"/>
          <w:sz w:val="22"/>
          <w:szCs w:val="22"/>
        </w:rPr>
        <w:t>is</w:t>
      </w:r>
      <w:r w:rsidR="00D00304">
        <w:rPr>
          <w:rFonts w:ascii="Times New Roman" w:eastAsia="宋体" w:hAnsi="Times New Roman" w:cs="Times New Roman"/>
          <w:b/>
          <w:color w:val="000000"/>
          <w:sz w:val="22"/>
          <w:szCs w:val="22"/>
        </w:rPr>
        <w:t xml:space="preserve"> satisfied</w:t>
      </w:r>
      <w:r w:rsidRPr="00095708">
        <w:rPr>
          <w:rFonts w:ascii="Times New Roman" w:eastAsia="宋体" w:hAnsi="Times New Roman" w:cs="Times New Roman"/>
          <w:b/>
          <w:color w:val="000000"/>
          <w:sz w:val="22"/>
          <w:szCs w:val="22"/>
        </w:rPr>
        <w:t xml:space="preserve">, Msg1 repetition of </w:t>
      </w:r>
      <w:r>
        <w:rPr>
          <w:rFonts w:ascii="Times New Roman" w:eastAsia="宋体" w:hAnsi="Times New Roman" w:cs="Times New Roman"/>
          <w:b/>
          <w:color w:val="000000"/>
          <w:sz w:val="22"/>
          <w:szCs w:val="22"/>
        </w:rPr>
        <w:t>2</w:t>
      </w:r>
      <w:r w:rsidRPr="00095708">
        <w:rPr>
          <w:rFonts w:ascii="Times New Roman" w:eastAsia="宋体" w:hAnsi="Times New Roman" w:cs="Times New Roman"/>
          <w:b/>
          <w:color w:val="000000"/>
          <w:sz w:val="22"/>
          <w:szCs w:val="22"/>
        </w:rPr>
        <w:t xml:space="preserve"> times is applicable.</w:t>
      </w:r>
    </w:p>
    <w:p w14:paraId="23068F48" w14:textId="79C1AFE3" w:rsidR="00793DC0" w:rsidRDefault="00793DC0" w:rsidP="003223B8">
      <w:pPr>
        <w:pStyle w:val="af7"/>
        <w:numPr>
          <w:ilvl w:val="0"/>
          <w:numId w:val="48"/>
        </w:numPr>
        <w:spacing w:before="120" w:after="24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Pr="00095708">
        <w:rPr>
          <w:rFonts w:ascii="Times New Roman" w:eastAsia="宋体" w:hAnsi="Times New Roman" w:cs="Times New Roman"/>
          <w:b/>
          <w:color w:val="000000"/>
          <w:sz w:val="22"/>
          <w:szCs w:val="22"/>
        </w:rPr>
        <w:t>the</w:t>
      </w:r>
      <w:r>
        <w:rPr>
          <w:rFonts w:ascii="Times New Roman" w:eastAsia="宋体" w:hAnsi="Times New Roman" w:cs="Times New Roman"/>
          <w:b/>
          <w:color w:val="000000"/>
          <w:sz w:val="22"/>
          <w:szCs w:val="22"/>
        </w:rPr>
        <w:t xml:space="preserve"> conditions for Msg3 repetition are satisfied</w:t>
      </w:r>
      <w:r w:rsidRPr="00095708">
        <w:rPr>
          <w:rFonts w:ascii="Times New Roman" w:eastAsia="宋体" w:hAnsi="Times New Roman" w:cs="Times New Roman"/>
          <w:b/>
          <w:color w:val="000000"/>
          <w:sz w:val="22"/>
          <w:szCs w:val="22"/>
        </w:rPr>
        <w:t>,</w:t>
      </w:r>
      <w:r>
        <w:rPr>
          <w:rFonts w:ascii="Times New Roman" w:eastAsia="宋体" w:hAnsi="Times New Roman" w:cs="Times New Roman"/>
          <w:b/>
          <w:color w:val="000000"/>
          <w:sz w:val="22"/>
          <w:szCs w:val="22"/>
        </w:rPr>
        <w:t xml:space="preserve"> </w:t>
      </w:r>
      <w:r w:rsidRPr="00095708">
        <w:rPr>
          <w:rFonts w:ascii="Times New Roman" w:eastAsia="宋体" w:hAnsi="Times New Roman" w:cs="Times New Roman"/>
          <w:b/>
          <w:color w:val="000000"/>
          <w:sz w:val="22"/>
          <w:szCs w:val="22"/>
        </w:rPr>
        <w:t>Msg</w:t>
      </w:r>
      <w:r w:rsidR="00296764">
        <w:rPr>
          <w:rFonts w:ascii="Times New Roman" w:eastAsia="宋体" w:hAnsi="Times New Roman" w:cs="Times New Roman"/>
          <w:b/>
          <w:color w:val="000000"/>
          <w:sz w:val="22"/>
          <w:szCs w:val="22"/>
        </w:rPr>
        <w:t>3</w:t>
      </w:r>
      <w:r w:rsidRPr="00095708">
        <w:rPr>
          <w:rFonts w:ascii="Times New Roman" w:eastAsia="宋体" w:hAnsi="Times New Roman" w:cs="Times New Roman"/>
          <w:b/>
          <w:color w:val="000000"/>
          <w:sz w:val="22"/>
          <w:szCs w:val="22"/>
        </w:rPr>
        <w:t xml:space="preserve"> repetition is applicable.</w:t>
      </w:r>
    </w:p>
    <w:p w14:paraId="42EDE8D7" w14:textId="09A24D16" w:rsidR="006F12FD" w:rsidRPr="00F97D52" w:rsidRDefault="006F12FD" w:rsidP="00F97D52">
      <w:pPr>
        <w:pStyle w:val="2"/>
        <w:spacing w:before="120"/>
        <w:rPr>
          <w:rFonts w:eastAsiaTheme="minorEastAsia"/>
          <w:lang w:eastAsia="zh-CN"/>
        </w:rPr>
      </w:pPr>
      <w:r w:rsidRPr="00F97D52">
        <w:rPr>
          <w:rFonts w:eastAsiaTheme="minorEastAsia"/>
          <w:lang w:eastAsia="zh-CN"/>
        </w:rPr>
        <w:t>2.</w:t>
      </w:r>
      <w:r w:rsidR="00946387" w:rsidRPr="00F97D52">
        <w:rPr>
          <w:rFonts w:eastAsiaTheme="minorEastAsia"/>
          <w:lang w:eastAsia="zh-CN"/>
        </w:rPr>
        <w:t>2</w:t>
      </w:r>
      <w:r w:rsidRPr="00F97D52">
        <w:rPr>
          <w:rFonts w:eastAsiaTheme="minorEastAsia"/>
          <w:lang w:eastAsia="zh-CN"/>
        </w:rPr>
        <w:t xml:space="preserve"> </w:t>
      </w:r>
      <w:r w:rsidR="009D2C13">
        <w:rPr>
          <w:rFonts w:eastAsiaTheme="minorEastAsia"/>
          <w:lang w:eastAsia="zh-CN"/>
        </w:rPr>
        <w:t>Resource selection</w:t>
      </w:r>
    </w:p>
    <w:p w14:paraId="503A80E7" w14:textId="69FDFE5D" w:rsidR="00FF4BCB" w:rsidRDefault="00275083" w:rsidP="00277290">
      <w:pPr>
        <w:spacing w:after="120"/>
        <w:jc w:val="both"/>
        <w:rPr>
          <w:rFonts w:eastAsia="宋体"/>
          <w:sz w:val="22"/>
          <w:szCs w:val="22"/>
          <w:lang w:eastAsia="zh-CN"/>
        </w:rPr>
      </w:pPr>
      <w:r w:rsidRPr="00825C54">
        <w:rPr>
          <w:rFonts w:eastAsia="宋体" w:hint="eastAsia"/>
          <w:sz w:val="22"/>
          <w:szCs w:val="22"/>
          <w:lang w:eastAsia="zh-CN"/>
        </w:rPr>
        <w:t>I</w:t>
      </w:r>
      <w:r w:rsidRPr="00825C54">
        <w:rPr>
          <w:rFonts w:eastAsia="宋体"/>
          <w:sz w:val="22"/>
          <w:szCs w:val="22"/>
          <w:lang w:eastAsia="zh-CN"/>
        </w:rPr>
        <w:t>n the previous RAN2 meeting, it was agreed that RA resource</w:t>
      </w:r>
      <w:r w:rsidR="0088792C">
        <w:rPr>
          <w:rFonts w:eastAsia="宋体"/>
          <w:sz w:val="22"/>
          <w:szCs w:val="22"/>
          <w:lang w:eastAsia="zh-CN"/>
        </w:rPr>
        <w:t>s</w:t>
      </w:r>
      <w:r w:rsidRPr="00825C54">
        <w:rPr>
          <w:rFonts w:eastAsia="宋体"/>
          <w:sz w:val="22"/>
          <w:szCs w:val="22"/>
          <w:lang w:eastAsia="zh-CN"/>
        </w:rPr>
        <w:t xml:space="preserve"> for Msg1 repetitions can be configured on both NUL and SUL carrier</w:t>
      </w:r>
      <w:r w:rsidR="00633BB9" w:rsidRPr="00825C54">
        <w:rPr>
          <w:rFonts w:eastAsia="宋体"/>
          <w:sz w:val="22"/>
          <w:szCs w:val="22"/>
          <w:lang w:eastAsia="zh-CN"/>
        </w:rPr>
        <w:t>s</w:t>
      </w:r>
      <w:r w:rsidRPr="00825C54">
        <w:rPr>
          <w:rFonts w:eastAsia="宋体"/>
          <w:sz w:val="22"/>
          <w:szCs w:val="22"/>
          <w:lang w:eastAsia="zh-CN"/>
        </w:rPr>
        <w:t>.</w:t>
      </w:r>
      <w:r w:rsidR="00633BB9" w:rsidRPr="00825C54">
        <w:rPr>
          <w:rFonts w:eastAsia="宋体"/>
          <w:sz w:val="22"/>
          <w:szCs w:val="22"/>
          <w:lang w:eastAsia="zh-CN"/>
        </w:rPr>
        <w:t xml:space="preserve"> Then the next question comes</w:t>
      </w:r>
      <w:r w:rsidR="00F23616">
        <w:rPr>
          <w:rFonts w:eastAsia="宋体"/>
          <w:sz w:val="22"/>
          <w:szCs w:val="22"/>
          <w:lang w:eastAsia="zh-CN"/>
        </w:rPr>
        <w:t xml:space="preserve"> to</w:t>
      </w:r>
      <w:r w:rsidR="00633BB9" w:rsidRPr="00825C54">
        <w:rPr>
          <w:rFonts w:eastAsia="宋体"/>
          <w:sz w:val="22"/>
          <w:szCs w:val="22"/>
          <w:lang w:eastAsia="zh-CN"/>
        </w:rPr>
        <w:t xml:space="preserve"> whether the legacy UL carrier</w:t>
      </w:r>
      <w:r w:rsidR="00297D4D">
        <w:rPr>
          <w:rFonts w:eastAsia="宋体"/>
          <w:sz w:val="22"/>
          <w:szCs w:val="22"/>
          <w:lang w:eastAsia="zh-CN"/>
        </w:rPr>
        <w:t xml:space="preserve"> selection</w:t>
      </w:r>
      <w:r w:rsidR="00633BB9" w:rsidRPr="00825C54">
        <w:rPr>
          <w:rFonts w:eastAsia="宋体"/>
          <w:sz w:val="22"/>
          <w:szCs w:val="22"/>
          <w:lang w:eastAsia="zh-CN"/>
        </w:rPr>
        <w:t xml:space="preserve"> mechanism can be reused in case of Msg1 repetition. Similar questions are also discussed in Rel-17 SDT session and </w:t>
      </w:r>
      <w:proofErr w:type="spellStart"/>
      <w:r w:rsidR="00633BB9" w:rsidRPr="00825C54">
        <w:rPr>
          <w:rFonts w:eastAsia="宋体"/>
          <w:sz w:val="22"/>
          <w:szCs w:val="22"/>
          <w:lang w:eastAsia="zh-CN"/>
        </w:rPr>
        <w:t>CovEnh</w:t>
      </w:r>
      <w:proofErr w:type="spellEnd"/>
      <w:r w:rsidR="00633BB9" w:rsidRPr="00825C54">
        <w:rPr>
          <w:rFonts w:eastAsia="宋体"/>
          <w:sz w:val="22"/>
          <w:szCs w:val="22"/>
          <w:lang w:eastAsia="zh-CN"/>
        </w:rPr>
        <w:t xml:space="preserve"> session</w:t>
      </w:r>
      <w:r w:rsidR="0088792C">
        <w:rPr>
          <w:rFonts w:eastAsia="宋体"/>
          <w:sz w:val="22"/>
          <w:szCs w:val="22"/>
          <w:lang w:eastAsia="zh-CN"/>
        </w:rPr>
        <w:t>s</w:t>
      </w:r>
      <w:r w:rsidR="00633BB9" w:rsidRPr="00825C54">
        <w:rPr>
          <w:rFonts w:eastAsia="宋体"/>
          <w:sz w:val="22"/>
          <w:szCs w:val="22"/>
          <w:lang w:eastAsia="zh-CN"/>
        </w:rPr>
        <w:t xml:space="preserve">. </w:t>
      </w:r>
      <w:r w:rsidR="00633BB9" w:rsidRPr="00825C54">
        <w:rPr>
          <w:rFonts w:eastAsia="宋体" w:hint="eastAsia"/>
          <w:sz w:val="22"/>
          <w:szCs w:val="22"/>
          <w:lang w:eastAsia="zh-CN"/>
        </w:rPr>
        <w:t>And</w:t>
      </w:r>
      <w:r w:rsidR="00633BB9" w:rsidRPr="00825C54">
        <w:rPr>
          <w:rFonts w:eastAsia="宋体"/>
          <w:sz w:val="22"/>
          <w:szCs w:val="22"/>
          <w:lang w:eastAsia="zh-CN"/>
        </w:rPr>
        <w:t xml:space="preserve"> </w:t>
      </w:r>
      <w:r w:rsidR="00633BB9" w:rsidRPr="00825C54">
        <w:rPr>
          <w:rFonts w:eastAsia="宋体" w:hint="eastAsia"/>
          <w:sz w:val="22"/>
          <w:szCs w:val="22"/>
          <w:lang w:eastAsia="zh-CN"/>
        </w:rPr>
        <w:t>the</w:t>
      </w:r>
      <w:r w:rsidR="00633BB9" w:rsidRPr="00825C54">
        <w:rPr>
          <w:rFonts w:eastAsia="宋体"/>
          <w:sz w:val="22"/>
          <w:szCs w:val="22"/>
          <w:lang w:eastAsia="zh-CN"/>
        </w:rPr>
        <w:t xml:space="preserve"> conclusion is that </w:t>
      </w:r>
      <w:r w:rsidR="00825C54" w:rsidRPr="00825C54">
        <w:rPr>
          <w:rFonts w:eastAsia="宋体"/>
          <w:sz w:val="22"/>
          <w:szCs w:val="22"/>
          <w:lang w:eastAsia="zh-CN"/>
        </w:rPr>
        <w:t xml:space="preserve">the legacy UL carrier </w:t>
      </w:r>
      <w:r w:rsidR="001F6A12">
        <w:rPr>
          <w:rFonts w:eastAsia="宋体"/>
          <w:sz w:val="22"/>
          <w:szCs w:val="22"/>
          <w:lang w:eastAsia="zh-CN"/>
        </w:rPr>
        <w:t>selection</w:t>
      </w:r>
      <w:r w:rsidR="001F6A12" w:rsidRPr="00825C54">
        <w:rPr>
          <w:rFonts w:eastAsia="宋体"/>
          <w:sz w:val="22"/>
          <w:szCs w:val="22"/>
          <w:lang w:eastAsia="zh-CN"/>
        </w:rPr>
        <w:t xml:space="preserve"> </w:t>
      </w:r>
      <w:bookmarkStart w:id="5" w:name="_GoBack"/>
      <w:bookmarkEnd w:id="5"/>
      <w:r w:rsidR="00825C54" w:rsidRPr="00825C54">
        <w:rPr>
          <w:rFonts w:eastAsia="宋体"/>
          <w:sz w:val="22"/>
          <w:szCs w:val="22"/>
          <w:lang w:eastAsia="zh-CN"/>
        </w:rPr>
        <w:t>mechanism is reused and is not impacted by the newly introduced feature for the sake of UE simpl</w:t>
      </w:r>
      <w:r w:rsidR="00F23616">
        <w:rPr>
          <w:rFonts w:eastAsia="宋体"/>
          <w:sz w:val="22"/>
          <w:szCs w:val="22"/>
          <w:lang w:eastAsia="zh-CN"/>
        </w:rPr>
        <w:t>ic</w:t>
      </w:r>
      <w:r w:rsidR="00825C54" w:rsidRPr="00825C54">
        <w:rPr>
          <w:rFonts w:eastAsia="宋体"/>
          <w:sz w:val="22"/>
          <w:szCs w:val="22"/>
          <w:lang w:eastAsia="zh-CN"/>
        </w:rPr>
        <w:t>ity</w:t>
      </w:r>
      <w:r w:rsidR="00F23616">
        <w:rPr>
          <w:rFonts w:eastAsia="宋体"/>
          <w:sz w:val="22"/>
          <w:szCs w:val="22"/>
          <w:lang w:eastAsia="zh-CN"/>
        </w:rPr>
        <w:t>.</w:t>
      </w:r>
      <w:r w:rsidR="007A3EBC">
        <w:rPr>
          <w:rFonts w:eastAsia="宋体"/>
          <w:sz w:val="22"/>
          <w:szCs w:val="22"/>
          <w:lang w:eastAsia="zh-CN"/>
        </w:rPr>
        <w:t xml:space="preserve"> No optimization is adopted for some unusual configuration cases. For Msg1 repetition, we understand the design logic is the same as Rel-17.</w:t>
      </w:r>
      <w:r w:rsidR="00F23616">
        <w:rPr>
          <w:rFonts w:eastAsia="宋体"/>
          <w:sz w:val="22"/>
          <w:szCs w:val="22"/>
          <w:lang w:eastAsia="zh-CN"/>
        </w:rPr>
        <w:t xml:space="preserve"> </w:t>
      </w:r>
      <w:r w:rsidR="007A3EBC">
        <w:rPr>
          <w:rFonts w:eastAsia="宋体"/>
          <w:sz w:val="22"/>
          <w:szCs w:val="22"/>
          <w:lang w:eastAsia="zh-CN"/>
        </w:rPr>
        <w:t xml:space="preserve">The UE should anyway select a UL carrier as legacy and then further check whether Msg1 is applicable on the selected BWP of the selected UL carrier. </w:t>
      </w:r>
    </w:p>
    <w:p w14:paraId="55AEDD40" w14:textId="02CE78C2" w:rsidR="00115B01" w:rsidRPr="0031098A" w:rsidRDefault="00115B01" w:rsidP="0031098A">
      <w:pPr>
        <w:spacing w:after="240"/>
        <w:jc w:val="both"/>
        <w:rPr>
          <w:rFonts w:eastAsia="宋体"/>
          <w:b/>
          <w:color w:val="000000"/>
          <w:sz w:val="22"/>
          <w:szCs w:val="22"/>
        </w:rPr>
      </w:pPr>
      <w:r w:rsidRPr="00D30E1A">
        <w:rPr>
          <w:rFonts w:eastAsia="宋体" w:hint="eastAsia"/>
          <w:b/>
          <w:color w:val="000000"/>
          <w:sz w:val="22"/>
          <w:szCs w:val="22"/>
          <w:lang w:eastAsia="zh-CN"/>
        </w:rPr>
        <w:t>P</w:t>
      </w:r>
      <w:r w:rsidRPr="00D30E1A">
        <w:rPr>
          <w:rFonts w:eastAsia="宋体"/>
          <w:b/>
          <w:color w:val="000000"/>
          <w:sz w:val="22"/>
          <w:szCs w:val="22"/>
          <w:lang w:eastAsia="zh-CN"/>
        </w:rPr>
        <w:t xml:space="preserve">roposal </w:t>
      </w:r>
      <w:r w:rsidR="0031098A">
        <w:rPr>
          <w:rFonts w:eastAsia="宋体"/>
          <w:b/>
          <w:color w:val="000000"/>
          <w:sz w:val="22"/>
          <w:szCs w:val="22"/>
          <w:lang w:eastAsia="zh-CN"/>
        </w:rPr>
        <w:t>3</w:t>
      </w:r>
      <w:r w:rsidRPr="00D30E1A">
        <w:rPr>
          <w:rFonts w:eastAsia="宋体"/>
          <w:b/>
          <w:color w:val="000000"/>
          <w:sz w:val="22"/>
          <w:szCs w:val="22"/>
          <w:lang w:eastAsia="zh-CN"/>
        </w:rPr>
        <w:t>:</w:t>
      </w:r>
      <w:r w:rsidR="0031098A">
        <w:rPr>
          <w:rFonts w:eastAsia="宋体"/>
          <w:b/>
          <w:color w:val="000000"/>
          <w:sz w:val="22"/>
          <w:szCs w:val="22"/>
          <w:lang w:eastAsia="zh-CN"/>
        </w:rPr>
        <w:t xml:space="preserve"> </w:t>
      </w:r>
      <w:r w:rsidR="0031098A" w:rsidRPr="0031098A">
        <w:rPr>
          <w:rFonts w:eastAsia="宋体" w:hint="eastAsia"/>
          <w:b/>
          <w:color w:val="000000"/>
          <w:sz w:val="22"/>
          <w:szCs w:val="22"/>
          <w:lang w:eastAsia="zh-CN"/>
        </w:rPr>
        <w:t>UL</w:t>
      </w:r>
      <w:r w:rsidR="00D40B28">
        <w:rPr>
          <w:rFonts w:eastAsia="宋体"/>
          <w:b/>
          <w:color w:val="000000"/>
          <w:sz w:val="22"/>
          <w:szCs w:val="22"/>
          <w:lang w:eastAsia="zh-CN"/>
        </w:rPr>
        <w:t xml:space="preserve"> </w:t>
      </w:r>
      <w:r w:rsidR="0031098A" w:rsidRPr="0031098A">
        <w:rPr>
          <w:rFonts w:eastAsia="宋体" w:hint="eastAsia"/>
          <w:b/>
          <w:color w:val="000000"/>
          <w:sz w:val="22"/>
          <w:szCs w:val="22"/>
          <w:lang w:eastAsia="zh-CN"/>
        </w:rPr>
        <w:t>carrier</w:t>
      </w:r>
      <w:r w:rsidRPr="0031098A">
        <w:rPr>
          <w:rFonts w:eastAsia="宋体"/>
          <w:b/>
          <w:color w:val="000000"/>
          <w:sz w:val="22"/>
          <w:szCs w:val="22"/>
        </w:rPr>
        <w:t xml:space="preserve"> selection mechanism is not impacted by </w:t>
      </w:r>
      <w:r w:rsidR="0049469E">
        <w:rPr>
          <w:rFonts w:eastAsia="宋体" w:hint="eastAsia"/>
          <w:b/>
          <w:color w:val="000000"/>
          <w:sz w:val="22"/>
          <w:szCs w:val="22"/>
          <w:lang w:eastAsia="zh-CN"/>
        </w:rPr>
        <w:t>Ms</w:t>
      </w:r>
      <w:r w:rsidR="0049469E">
        <w:rPr>
          <w:rFonts w:eastAsia="宋体"/>
          <w:b/>
          <w:color w:val="000000"/>
          <w:sz w:val="22"/>
          <w:szCs w:val="22"/>
          <w:lang w:eastAsia="zh-CN"/>
        </w:rPr>
        <w:t>g1 repetition</w:t>
      </w:r>
      <w:r w:rsidR="000B67CB">
        <w:rPr>
          <w:rFonts w:eastAsia="宋体"/>
          <w:b/>
          <w:color w:val="000000"/>
          <w:sz w:val="22"/>
          <w:szCs w:val="22"/>
        </w:rPr>
        <w:t xml:space="preserve"> (i.e., l</w:t>
      </w:r>
      <w:r w:rsidRPr="0031098A">
        <w:rPr>
          <w:rFonts w:eastAsia="宋体"/>
          <w:b/>
          <w:color w:val="000000"/>
          <w:sz w:val="22"/>
          <w:szCs w:val="22"/>
        </w:rPr>
        <w:t xml:space="preserve">egacy </w:t>
      </w:r>
      <w:r w:rsidR="000B67CB" w:rsidRPr="0031098A">
        <w:rPr>
          <w:rFonts w:eastAsia="宋体" w:hint="eastAsia"/>
          <w:b/>
          <w:color w:val="000000"/>
          <w:sz w:val="22"/>
          <w:szCs w:val="22"/>
          <w:lang w:eastAsia="zh-CN"/>
        </w:rPr>
        <w:t>UL</w:t>
      </w:r>
      <w:r w:rsidR="000B67CB">
        <w:rPr>
          <w:rFonts w:eastAsia="宋体"/>
          <w:b/>
          <w:color w:val="000000"/>
          <w:sz w:val="22"/>
          <w:szCs w:val="22"/>
          <w:lang w:eastAsia="zh-CN"/>
        </w:rPr>
        <w:t xml:space="preserve"> </w:t>
      </w:r>
      <w:r w:rsidR="000B67CB" w:rsidRPr="0031098A">
        <w:rPr>
          <w:rFonts w:eastAsia="宋体" w:hint="eastAsia"/>
          <w:b/>
          <w:color w:val="000000"/>
          <w:sz w:val="22"/>
          <w:szCs w:val="22"/>
          <w:lang w:eastAsia="zh-CN"/>
        </w:rPr>
        <w:t>carrier</w:t>
      </w:r>
      <w:r w:rsidR="000B67CB" w:rsidRPr="0031098A">
        <w:rPr>
          <w:rFonts w:eastAsia="宋体"/>
          <w:b/>
          <w:color w:val="000000"/>
          <w:sz w:val="22"/>
          <w:szCs w:val="22"/>
        </w:rPr>
        <w:t xml:space="preserve"> selection </w:t>
      </w:r>
      <w:r w:rsidRPr="0031098A">
        <w:rPr>
          <w:rFonts w:eastAsia="宋体"/>
          <w:b/>
          <w:color w:val="000000"/>
          <w:sz w:val="22"/>
          <w:szCs w:val="22"/>
        </w:rPr>
        <w:t>mechanism is re-used</w:t>
      </w:r>
      <w:r w:rsidR="000B67CB">
        <w:rPr>
          <w:rFonts w:eastAsia="宋体"/>
          <w:b/>
          <w:color w:val="000000"/>
          <w:sz w:val="22"/>
          <w:szCs w:val="22"/>
        </w:rPr>
        <w:t>)</w:t>
      </w:r>
      <w:r w:rsidRPr="0031098A">
        <w:rPr>
          <w:rFonts w:eastAsia="宋体"/>
          <w:b/>
          <w:color w:val="000000"/>
          <w:sz w:val="22"/>
          <w:szCs w:val="22"/>
        </w:rPr>
        <w:t>.</w:t>
      </w:r>
    </w:p>
    <w:p w14:paraId="4B842799" w14:textId="23EE42EF" w:rsidR="00900143" w:rsidRPr="00F97D52" w:rsidRDefault="00900143" w:rsidP="00900143">
      <w:pPr>
        <w:pStyle w:val="2"/>
        <w:spacing w:before="120"/>
        <w:rPr>
          <w:rFonts w:eastAsiaTheme="minorEastAsia"/>
          <w:lang w:eastAsia="zh-CN"/>
        </w:rPr>
      </w:pPr>
      <w:r w:rsidRPr="00F97D52">
        <w:rPr>
          <w:rFonts w:eastAsiaTheme="minorEastAsia"/>
          <w:lang w:eastAsia="zh-CN"/>
        </w:rPr>
        <w:t>2.</w:t>
      </w:r>
      <w:r w:rsidR="005A2D62">
        <w:rPr>
          <w:rFonts w:eastAsiaTheme="minorEastAsia"/>
          <w:lang w:eastAsia="zh-CN"/>
        </w:rPr>
        <w:t>3</w:t>
      </w:r>
      <w:r w:rsidRPr="00F97D52">
        <w:rPr>
          <w:rFonts w:eastAsiaTheme="minorEastAsia"/>
          <w:lang w:eastAsia="zh-CN"/>
        </w:rPr>
        <w:t xml:space="preserve"> </w:t>
      </w:r>
      <w:r w:rsidR="00D94CCA">
        <w:rPr>
          <w:rFonts w:eastAsiaTheme="minorEastAsia"/>
          <w:lang w:eastAsia="zh-CN"/>
        </w:rPr>
        <w:t>Preamble transmission power control</w:t>
      </w:r>
    </w:p>
    <w:p w14:paraId="0F5053F9" w14:textId="7A228D13" w:rsidR="007C75B7" w:rsidRPr="007C75B7" w:rsidRDefault="00D94CCA" w:rsidP="0063777E">
      <w:pPr>
        <w:spacing w:after="120"/>
        <w:jc w:val="both"/>
        <w:rPr>
          <w:rFonts w:eastAsia="宋体"/>
          <w:sz w:val="22"/>
          <w:lang w:eastAsia="zh-CN"/>
        </w:rPr>
      </w:pPr>
      <w:r w:rsidRPr="00D94CCA">
        <w:rPr>
          <w:rFonts w:eastAsia="宋体" w:hint="eastAsia"/>
          <w:sz w:val="22"/>
          <w:lang w:eastAsia="zh-CN"/>
        </w:rPr>
        <w:t>I</w:t>
      </w:r>
      <w:r w:rsidRPr="00D94CCA">
        <w:rPr>
          <w:rFonts w:eastAsia="宋体"/>
          <w:sz w:val="22"/>
          <w:lang w:eastAsia="zh-CN"/>
        </w:rPr>
        <w:t xml:space="preserve">n </w:t>
      </w:r>
      <w:r w:rsidR="00567908">
        <w:rPr>
          <w:rFonts w:eastAsia="宋体"/>
          <w:sz w:val="22"/>
          <w:lang w:eastAsia="zh-CN"/>
        </w:rPr>
        <w:t xml:space="preserve">the </w:t>
      </w:r>
      <w:r w:rsidRPr="00D94CCA">
        <w:rPr>
          <w:rFonts w:eastAsia="宋体"/>
          <w:sz w:val="22"/>
          <w:lang w:eastAsia="zh-CN"/>
        </w:rPr>
        <w:t xml:space="preserve">current NR framework, for the very first preamble transmission, MAC sets the </w:t>
      </w:r>
      <w:r w:rsidRPr="00D94CCA">
        <w:rPr>
          <w:i/>
          <w:sz w:val="22"/>
          <w:lang w:eastAsia="ko-KR"/>
        </w:rPr>
        <w:t>PREAMBLE_RECEIVED_TARGET_POWER</w:t>
      </w:r>
      <w:r w:rsidRPr="00D94CCA">
        <w:rPr>
          <w:sz w:val="22"/>
          <w:lang w:eastAsia="ko-KR"/>
        </w:rPr>
        <w:t xml:space="preserve"> to </w:t>
      </w:r>
      <w:proofErr w:type="spellStart"/>
      <w:r w:rsidRPr="00D94CCA">
        <w:rPr>
          <w:i/>
          <w:sz w:val="22"/>
          <w:lang w:eastAsia="ko-KR"/>
        </w:rPr>
        <w:t>preambleReceivedTargetPower</w:t>
      </w:r>
      <w:proofErr w:type="spellEnd"/>
      <w:r w:rsidRPr="00D94CCA">
        <w:rPr>
          <w:sz w:val="22"/>
          <w:lang w:eastAsia="ko-KR"/>
        </w:rPr>
        <w:t xml:space="preserve"> + </w:t>
      </w:r>
      <w:r w:rsidRPr="00D94CCA">
        <w:rPr>
          <w:i/>
          <w:sz w:val="22"/>
          <w:lang w:eastAsia="ko-KR"/>
        </w:rPr>
        <w:t>DELTA_PREAMBLE</w:t>
      </w:r>
      <w:r w:rsidR="007C75B7">
        <w:rPr>
          <w:sz w:val="22"/>
          <w:lang w:eastAsia="ko-KR"/>
        </w:rPr>
        <w:t xml:space="preserve">, where </w:t>
      </w:r>
      <w:proofErr w:type="spellStart"/>
      <w:r w:rsidR="007C75B7" w:rsidRPr="00D94CCA">
        <w:rPr>
          <w:i/>
          <w:sz w:val="22"/>
          <w:lang w:eastAsia="ko-KR"/>
        </w:rPr>
        <w:t>preambleReceivedTargetPower</w:t>
      </w:r>
      <w:proofErr w:type="spellEnd"/>
      <w:r w:rsidR="007C75B7">
        <w:rPr>
          <w:i/>
          <w:sz w:val="22"/>
          <w:lang w:eastAsia="ko-KR"/>
        </w:rPr>
        <w:t xml:space="preserve"> </w:t>
      </w:r>
      <w:r w:rsidR="007C75B7">
        <w:rPr>
          <w:sz w:val="22"/>
          <w:lang w:eastAsia="ko-KR"/>
        </w:rPr>
        <w:t xml:space="preserve">indicates the </w:t>
      </w:r>
      <w:r w:rsidR="007C75B7" w:rsidRPr="007C75B7">
        <w:rPr>
          <w:sz w:val="22"/>
          <w:lang w:eastAsia="ko-KR"/>
        </w:rPr>
        <w:t>target power level</w:t>
      </w:r>
      <w:r w:rsidR="007C75B7">
        <w:rPr>
          <w:sz w:val="22"/>
          <w:lang w:eastAsia="ko-KR"/>
        </w:rPr>
        <w:t xml:space="preserve"> </w:t>
      </w:r>
      <w:r w:rsidR="007C75B7" w:rsidRPr="007C75B7">
        <w:rPr>
          <w:sz w:val="22"/>
          <w:lang w:eastAsia="ko-KR"/>
        </w:rPr>
        <w:t xml:space="preserve">at </w:t>
      </w:r>
      <w:r w:rsidR="007C75B7" w:rsidRPr="007C75B7">
        <w:rPr>
          <w:rFonts w:eastAsia="宋体"/>
          <w:sz w:val="22"/>
          <w:lang w:eastAsia="zh-CN"/>
        </w:rPr>
        <w:t>the network receiver side</w:t>
      </w:r>
      <w:r w:rsidR="007C75B7">
        <w:rPr>
          <w:rFonts w:eastAsia="宋体"/>
          <w:sz w:val="22"/>
          <w:lang w:eastAsia="zh-CN"/>
        </w:rPr>
        <w:t xml:space="preserve">. </w:t>
      </w:r>
      <w:r w:rsidR="005B0469">
        <w:rPr>
          <w:rFonts w:eastAsia="宋体"/>
          <w:sz w:val="22"/>
          <w:lang w:eastAsia="zh-CN"/>
        </w:rPr>
        <w:t>For the Rel-18 Msg1 repetition</w:t>
      </w:r>
      <w:r w:rsidR="007C75B7">
        <w:rPr>
          <w:rFonts w:eastAsia="宋体"/>
          <w:sz w:val="22"/>
          <w:lang w:eastAsia="zh-CN"/>
        </w:rPr>
        <w:t xml:space="preserve">, we assume the </w:t>
      </w:r>
      <w:proofErr w:type="spellStart"/>
      <w:r w:rsidR="007C75B7" w:rsidRPr="00D94CCA">
        <w:rPr>
          <w:i/>
          <w:sz w:val="22"/>
          <w:lang w:eastAsia="ko-KR"/>
        </w:rPr>
        <w:t>preambleReceivedTargetPower</w:t>
      </w:r>
      <w:proofErr w:type="spellEnd"/>
      <w:r w:rsidR="007C75B7">
        <w:rPr>
          <w:i/>
          <w:sz w:val="22"/>
          <w:lang w:eastAsia="ko-KR"/>
        </w:rPr>
        <w:t xml:space="preserve"> </w:t>
      </w:r>
      <w:r w:rsidR="007C75B7">
        <w:rPr>
          <w:sz w:val="22"/>
          <w:lang w:eastAsia="ko-KR"/>
        </w:rPr>
        <w:t xml:space="preserve">is </w:t>
      </w:r>
      <w:r w:rsidR="00A42BDF">
        <w:rPr>
          <w:sz w:val="22"/>
          <w:lang w:eastAsia="ko-KR"/>
        </w:rPr>
        <w:t xml:space="preserve">still </w:t>
      </w:r>
      <w:r w:rsidR="007C3A0D">
        <w:rPr>
          <w:sz w:val="22"/>
          <w:lang w:eastAsia="ko-KR"/>
        </w:rPr>
        <w:t xml:space="preserve">the </w:t>
      </w:r>
      <w:r w:rsidR="007C3A0D" w:rsidRPr="007C75B7">
        <w:rPr>
          <w:sz w:val="22"/>
          <w:lang w:eastAsia="ko-KR"/>
        </w:rPr>
        <w:t>target power level</w:t>
      </w:r>
      <w:r w:rsidR="007C3A0D">
        <w:rPr>
          <w:sz w:val="22"/>
          <w:lang w:eastAsia="ko-KR"/>
        </w:rPr>
        <w:t xml:space="preserve"> </w:t>
      </w:r>
      <w:r w:rsidR="007C3A0D" w:rsidRPr="007C75B7">
        <w:rPr>
          <w:sz w:val="22"/>
          <w:lang w:eastAsia="ko-KR"/>
        </w:rPr>
        <w:t xml:space="preserve">at </w:t>
      </w:r>
      <w:r w:rsidR="007C3A0D" w:rsidRPr="007C75B7">
        <w:rPr>
          <w:rFonts w:eastAsia="宋体"/>
          <w:sz w:val="22"/>
          <w:lang w:eastAsia="zh-CN"/>
        </w:rPr>
        <w:t>the network receiver side</w:t>
      </w:r>
      <w:r w:rsidR="007C3A0D">
        <w:rPr>
          <w:rFonts w:eastAsia="宋体"/>
          <w:sz w:val="22"/>
          <w:lang w:eastAsia="zh-CN"/>
        </w:rPr>
        <w:t xml:space="preserve"> for one RO, considering that the </w:t>
      </w:r>
      <w:r w:rsidR="00AB1BD5">
        <w:rPr>
          <w:rFonts w:eastAsia="宋体"/>
          <w:sz w:val="22"/>
          <w:lang w:eastAsia="zh-CN"/>
        </w:rPr>
        <w:t>network</w:t>
      </w:r>
      <w:r w:rsidR="007C3A0D">
        <w:rPr>
          <w:rFonts w:eastAsia="宋体"/>
          <w:sz w:val="22"/>
          <w:lang w:eastAsia="zh-CN"/>
        </w:rPr>
        <w:t xml:space="preserve"> may </w:t>
      </w:r>
      <w:r w:rsidR="005B0469">
        <w:rPr>
          <w:rFonts w:eastAsia="宋体"/>
          <w:sz w:val="22"/>
          <w:lang w:eastAsia="zh-CN"/>
        </w:rPr>
        <w:t xml:space="preserve">not </w:t>
      </w:r>
      <w:r w:rsidR="007C3A0D">
        <w:rPr>
          <w:rFonts w:eastAsia="宋体"/>
          <w:sz w:val="22"/>
          <w:lang w:eastAsia="zh-CN"/>
        </w:rPr>
        <w:t>use joint</w:t>
      </w:r>
      <w:r w:rsidR="005B0469">
        <w:rPr>
          <w:rFonts w:eastAsia="宋体"/>
          <w:sz w:val="22"/>
          <w:lang w:eastAsia="zh-CN"/>
        </w:rPr>
        <w:t>-energy</w:t>
      </w:r>
      <w:r w:rsidR="007C3A0D">
        <w:rPr>
          <w:rFonts w:eastAsia="宋体"/>
          <w:sz w:val="22"/>
          <w:lang w:eastAsia="zh-CN"/>
        </w:rPr>
        <w:t xml:space="preserve"> detection for </w:t>
      </w:r>
      <w:r w:rsidR="005B0469">
        <w:rPr>
          <w:rFonts w:eastAsia="宋体"/>
          <w:sz w:val="22"/>
          <w:lang w:eastAsia="zh-CN"/>
        </w:rPr>
        <w:t xml:space="preserve">multiple transmission of </w:t>
      </w:r>
      <w:r w:rsidR="00AB1BD5">
        <w:rPr>
          <w:rFonts w:eastAsia="宋体"/>
          <w:sz w:val="22"/>
          <w:lang w:eastAsia="zh-CN"/>
        </w:rPr>
        <w:t xml:space="preserve">the </w:t>
      </w:r>
      <w:r w:rsidR="007C3A0D">
        <w:rPr>
          <w:rFonts w:eastAsia="宋体" w:hint="eastAsia"/>
          <w:sz w:val="22"/>
          <w:lang w:eastAsia="zh-CN"/>
        </w:rPr>
        <w:t>prea</w:t>
      </w:r>
      <w:r w:rsidR="007C3A0D">
        <w:rPr>
          <w:rFonts w:eastAsia="宋体"/>
          <w:sz w:val="22"/>
          <w:lang w:eastAsia="zh-CN"/>
        </w:rPr>
        <w:t>mble</w:t>
      </w:r>
      <w:r w:rsidR="005B0469">
        <w:rPr>
          <w:rFonts w:eastAsia="宋体"/>
          <w:sz w:val="22"/>
          <w:lang w:eastAsia="zh-CN"/>
        </w:rPr>
        <w:t xml:space="preserve"> (i.e., individual detection is performed for each RO)</w:t>
      </w:r>
      <w:r w:rsidR="004F05F1">
        <w:rPr>
          <w:rFonts w:eastAsia="宋体"/>
          <w:sz w:val="22"/>
          <w:lang w:eastAsia="zh-CN"/>
        </w:rPr>
        <w:t xml:space="preserve">. </w:t>
      </w:r>
      <w:r w:rsidR="004C7997">
        <w:rPr>
          <w:rFonts w:eastAsia="宋体"/>
          <w:sz w:val="22"/>
          <w:lang w:eastAsia="zh-CN"/>
        </w:rPr>
        <w:t xml:space="preserve">In this sense, </w:t>
      </w:r>
      <w:r w:rsidR="004F05F1">
        <w:rPr>
          <w:rFonts w:eastAsia="宋体"/>
          <w:sz w:val="22"/>
          <w:lang w:eastAsia="zh-CN"/>
        </w:rPr>
        <w:t xml:space="preserve">the power control </w:t>
      </w:r>
      <w:proofErr w:type="spellStart"/>
      <w:r w:rsidR="004F05F1">
        <w:rPr>
          <w:rFonts w:eastAsia="宋体"/>
          <w:sz w:val="22"/>
          <w:lang w:eastAsia="zh-CN"/>
        </w:rPr>
        <w:t>modeling</w:t>
      </w:r>
      <w:proofErr w:type="spellEnd"/>
      <w:r w:rsidR="004F05F1">
        <w:rPr>
          <w:rFonts w:eastAsia="宋体"/>
          <w:sz w:val="22"/>
          <w:lang w:eastAsia="zh-CN"/>
        </w:rPr>
        <w:t xml:space="preserve"> </w:t>
      </w:r>
      <w:r w:rsidR="0063777E">
        <w:rPr>
          <w:rFonts w:eastAsia="宋体"/>
          <w:sz w:val="22"/>
          <w:lang w:eastAsia="zh-CN"/>
        </w:rPr>
        <w:t>at MAC can be reused in Rel-18</w:t>
      </w:r>
      <w:r w:rsidR="002259A5">
        <w:rPr>
          <w:rFonts w:eastAsia="宋体"/>
          <w:sz w:val="22"/>
          <w:lang w:eastAsia="zh-CN"/>
        </w:rPr>
        <w:t xml:space="preserve"> for a unified solution</w:t>
      </w:r>
      <w:r w:rsidR="0063777E">
        <w:rPr>
          <w:rFonts w:eastAsia="宋体"/>
          <w:sz w:val="22"/>
          <w:lang w:eastAsia="zh-CN"/>
        </w:rPr>
        <w:t xml:space="preserve">. </w:t>
      </w:r>
    </w:p>
    <w:p w14:paraId="26ABDBBC" w14:textId="0D67BB7C" w:rsidR="00065DA3" w:rsidRDefault="00065DA3" w:rsidP="00940A69">
      <w:pPr>
        <w:adjustRightInd w:val="0"/>
        <w:snapToGrid w:val="0"/>
        <w:spacing w:before="120" w:after="240"/>
        <w:jc w:val="both"/>
        <w:rPr>
          <w:rFonts w:eastAsia="宋体"/>
          <w:b/>
          <w:sz w:val="22"/>
          <w:szCs w:val="22"/>
          <w:lang w:eastAsia="zh-CN"/>
        </w:rPr>
      </w:pPr>
      <w:r w:rsidRPr="002C673A">
        <w:rPr>
          <w:rFonts w:eastAsia="宋体"/>
          <w:b/>
          <w:sz w:val="22"/>
          <w:szCs w:val="22"/>
          <w:lang w:eastAsia="zh-CN"/>
        </w:rPr>
        <w:t xml:space="preserve">Proposal </w:t>
      </w:r>
      <w:r w:rsidR="00567908">
        <w:rPr>
          <w:rFonts w:eastAsia="宋体"/>
          <w:b/>
          <w:sz w:val="22"/>
          <w:szCs w:val="22"/>
          <w:lang w:eastAsia="zh-CN"/>
        </w:rPr>
        <w:t>4</w:t>
      </w:r>
      <w:r w:rsidRPr="002C673A">
        <w:rPr>
          <w:rFonts w:eastAsia="宋体"/>
          <w:b/>
          <w:sz w:val="22"/>
          <w:szCs w:val="22"/>
          <w:lang w:eastAsia="zh-CN"/>
        </w:rPr>
        <w:t>:</w:t>
      </w:r>
      <w:r w:rsidR="001C7F60" w:rsidRPr="00212106">
        <w:rPr>
          <w:rFonts w:eastAsia="宋体"/>
          <w:b/>
          <w:sz w:val="22"/>
          <w:szCs w:val="22"/>
          <w:lang w:eastAsia="zh-CN"/>
        </w:rPr>
        <w:t xml:space="preserve"> </w:t>
      </w:r>
      <w:r w:rsidR="00BC3E4B">
        <w:rPr>
          <w:rFonts w:eastAsia="宋体"/>
          <w:b/>
          <w:sz w:val="22"/>
          <w:szCs w:val="22"/>
          <w:lang w:eastAsia="zh-CN"/>
        </w:rPr>
        <w:t>Legacy p</w:t>
      </w:r>
      <w:r w:rsidR="001C7F60" w:rsidRPr="001C7F60">
        <w:rPr>
          <w:rFonts w:eastAsia="宋体"/>
          <w:b/>
          <w:sz w:val="22"/>
          <w:szCs w:val="22"/>
          <w:lang w:eastAsia="zh-CN"/>
        </w:rPr>
        <w:t>reamble transmission power control</w:t>
      </w:r>
      <w:r w:rsidR="00E21D74">
        <w:rPr>
          <w:rFonts w:eastAsia="宋体"/>
          <w:b/>
          <w:sz w:val="22"/>
          <w:szCs w:val="22"/>
          <w:lang w:eastAsia="zh-CN"/>
        </w:rPr>
        <w:t xml:space="preserve"> </w:t>
      </w:r>
      <w:r w:rsidR="004B6AFC">
        <w:rPr>
          <w:rFonts w:eastAsia="宋体"/>
          <w:b/>
          <w:sz w:val="22"/>
          <w:szCs w:val="22"/>
          <w:lang w:eastAsia="zh-CN"/>
        </w:rPr>
        <w:t xml:space="preserve">mechanism </w:t>
      </w:r>
      <w:r w:rsidR="00D9498C">
        <w:rPr>
          <w:rFonts w:eastAsia="宋体"/>
          <w:b/>
          <w:sz w:val="22"/>
          <w:szCs w:val="22"/>
          <w:lang w:eastAsia="zh-CN"/>
        </w:rPr>
        <w:t>is</w:t>
      </w:r>
      <w:r w:rsidR="004B6AFC">
        <w:rPr>
          <w:rFonts w:eastAsia="宋体"/>
          <w:b/>
          <w:sz w:val="22"/>
          <w:szCs w:val="22"/>
          <w:lang w:eastAsia="zh-CN"/>
        </w:rPr>
        <w:t xml:space="preserve"> reused</w:t>
      </w:r>
      <w:r w:rsidR="00FA45A1">
        <w:rPr>
          <w:rFonts w:eastAsia="宋体"/>
          <w:b/>
          <w:sz w:val="22"/>
          <w:szCs w:val="22"/>
          <w:lang w:eastAsia="zh-CN"/>
        </w:rPr>
        <w:t xml:space="preserve"> in princip</w:t>
      </w:r>
      <w:r w:rsidR="00FB0914">
        <w:rPr>
          <w:rFonts w:eastAsia="宋体"/>
          <w:b/>
          <w:sz w:val="22"/>
          <w:szCs w:val="22"/>
          <w:lang w:eastAsia="zh-CN"/>
        </w:rPr>
        <w:t>le</w:t>
      </w:r>
      <w:r w:rsidR="00212106">
        <w:rPr>
          <w:rFonts w:eastAsia="宋体"/>
          <w:b/>
          <w:sz w:val="22"/>
          <w:szCs w:val="22"/>
          <w:lang w:eastAsia="zh-CN"/>
        </w:rPr>
        <w:t xml:space="preserve"> for </w:t>
      </w:r>
      <w:r w:rsidR="003A02D1">
        <w:rPr>
          <w:rFonts w:eastAsia="宋体"/>
          <w:b/>
          <w:sz w:val="22"/>
          <w:szCs w:val="22"/>
          <w:lang w:eastAsia="zh-CN"/>
        </w:rPr>
        <w:t>Msg1 repetitions</w:t>
      </w:r>
      <w:r w:rsidR="004B6AFC">
        <w:rPr>
          <w:rFonts w:eastAsia="宋体"/>
          <w:b/>
          <w:sz w:val="22"/>
          <w:szCs w:val="22"/>
          <w:lang w:eastAsia="zh-CN"/>
        </w:rPr>
        <w:t xml:space="preserve"> </w:t>
      </w:r>
      <w:r w:rsidR="003A02D1">
        <w:rPr>
          <w:rFonts w:eastAsia="宋体"/>
          <w:b/>
          <w:sz w:val="22"/>
          <w:szCs w:val="22"/>
          <w:lang w:eastAsia="zh-CN"/>
        </w:rPr>
        <w:t xml:space="preserve">with allowing </w:t>
      </w:r>
      <w:r w:rsidR="00BF440D">
        <w:rPr>
          <w:rFonts w:eastAsia="宋体"/>
          <w:b/>
          <w:sz w:val="22"/>
          <w:szCs w:val="22"/>
          <w:lang w:eastAsia="zh-CN"/>
        </w:rPr>
        <w:t>separate</w:t>
      </w:r>
      <w:r w:rsidR="004B6AFC">
        <w:rPr>
          <w:rFonts w:eastAsia="宋体"/>
          <w:b/>
          <w:sz w:val="22"/>
          <w:szCs w:val="22"/>
          <w:lang w:eastAsia="zh-CN"/>
        </w:rPr>
        <w:t xml:space="preserve"> power control parameters </w:t>
      </w:r>
      <w:r w:rsidR="001717C1">
        <w:rPr>
          <w:rFonts w:eastAsia="宋体"/>
          <w:b/>
          <w:sz w:val="22"/>
          <w:szCs w:val="22"/>
          <w:lang w:eastAsia="zh-CN"/>
        </w:rPr>
        <w:t>for an Msg1 repetition feature.</w:t>
      </w:r>
    </w:p>
    <w:p w14:paraId="6D7D1982" w14:textId="71A1CD3A" w:rsidR="00C4238A" w:rsidRPr="00F97D52" w:rsidRDefault="00C4238A" w:rsidP="00C4238A">
      <w:pPr>
        <w:pStyle w:val="2"/>
        <w:spacing w:before="120"/>
        <w:rPr>
          <w:rFonts w:eastAsiaTheme="minorEastAsia"/>
          <w:lang w:eastAsia="zh-CN"/>
        </w:rPr>
      </w:pPr>
      <w:r w:rsidRPr="00F97D52">
        <w:rPr>
          <w:rFonts w:eastAsiaTheme="minorEastAsia"/>
          <w:lang w:eastAsia="zh-CN"/>
        </w:rPr>
        <w:t>2.</w:t>
      </w:r>
      <w:r>
        <w:rPr>
          <w:rFonts w:eastAsiaTheme="minorEastAsia"/>
          <w:lang w:eastAsia="zh-CN"/>
        </w:rPr>
        <w:t>4</w:t>
      </w:r>
      <w:r w:rsidRPr="00F97D52">
        <w:rPr>
          <w:rFonts w:eastAsiaTheme="minorEastAsia"/>
          <w:lang w:eastAsia="zh-CN"/>
        </w:rPr>
        <w:t xml:space="preserve"> </w:t>
      </w:r>
      <w:r w:rsidR="004D37B5">
        <w:rPr>
          <w:rFonts w:eastAsiaTheme="minorEastAsia"/>
          <w:lang w:eastAsia="zh-CN"/>
        </w:rPr>
        <w:t>RAR window starting</w:t>
      </w:r>
    </w:p>
    <w:p w14:paraId="535B2E24" w14:textId="743D846A" w:rsidR="00630059" w:rsidRDefault="00630059" w:rsidP="00630059">
      <w:pPr>
        <w:spacing w:after="120"/>
        <w:jc w:val="both"/>
        <w:rPr>
          <w:rFonts w:eastAsia="宋体"/>
          <w:color w:val="000000"/>
          <w:sz w:val="22"/>
          <w:szCs w:val="22"/>
          <w:lang w:eastAsia="zh-CN"/>
        </w:rPr>
      </w:pPr>
      <w:r>
        <w:rPr>
          <w:rFonts w:eastAsia="宋体"/>
          <w:color w:val="000000"/>
          <w:sz w:val="22"/>
          <w:szCs w:val="22"/>
          <w:lang w:eastAsia="zh-CN"/>
        </w:rPr>
        <w:t xml:space="preserve">The following agreement regarding the starting point of RAR window is achieved in the last </w:t>
      </w:r>
      <w:r w:rsidRPr="00EF2E81">
        <w:rPr>
          <w:rFonts w:eastAsia="宋体"/>
          <w:color w:val="000000"/>
          <w:sz w:val="22"/>
          <w:szCs w:val="22"/>
          <w:lang w:eastAsia="zh-CN"/>
        </w:rPr>
        <w:t>RAN1</w:t>
      </w:r>
      <w:r>
        <w:rPr>
          <w:rFonts w:eastAsia="宋体"/>
          <w:color w:val="000000"/>
          <w:sz w:val="22"/>
          <w:szCs w:val="22"/>
          <w:lang w:eastAsia="zh-CN"/>
        </w:rPr>
        <w:t xml:space="preserve"> </w:t>
      </w:r>
      <w:r w:rsidRPr="00EF2E81">
        <w:rPr>
          <w:rFonts w:eastAsia="宋体"/>
          <w:color w:val="000000"/>
          <w:sz w:val="22"/>
          <w:szCs w:val="22"/>
          <w:lang w:eastAsia="zh-CN"/>
        </w:rPr>
        <w:t xml:space="preserve">meeting,  </w:t>
      </w:r>
    </w:p>
    <w:tbl>
      <w:tblPr>
        <w:tblStyle w:val="af2"/>
        <w:tblW w:w="0" w:type="auto"/>
        <w:tblLook w:val="04A0" w:firstRow="1" w:lastRow="0" w:firstColumn="1" w:lastColumn="0" w:noHBand="0" w:noVBand="1"/>
      </w:tblPr>
      <w:tblGrid>
        <w:gridCol w:w="9629"/>
      </w:tblGrid>
      <w:tr w:rsidR="00630059" w14:paraId="71CC5E34" w14:textId="77777777" w:rsidTr="004539DC">
        <w:tc>
          <w:tcPr>
            <w:tcW w:w="9629" w:type="dxa"/>
          </w:tcPr>
          <w:p w14:paraId="20BBDCEE" w14:textId="77777777" w:rsidR="00630059" w:rsidRDefault="00630059" w:rsidP="00630059">
            <w:pPr>
              <w:pStyle w:val="af3"/>
              <w:numPr>
                <w:ilvl w:val="0"/>
                <w:numId w:val="38"/>
              </w:numPr>
              <w:adjustRightInd w:val="0"/>
              <w:snapToGrid w:val="0"/>
              <w:spacing w:beforeLines="50" w:before="120" w:after="0"/>
              <w:jc w:val="both"/>
              <w:rPr>
                <w:rFonts w:ascii="Times New Roman" w:hAnsi="Times New Roman"/>
                <w:bCs/>
                <w:sz w:val="22"/>
                <w:szCs w:val="22"/>
              </w:rPr>
            </w:pPr>
            <w:r w:rsidRPr="00630059">
              <w:rPr>
                <w:rFonts w:ascii="Times New Roman" w:hAnsi="Times New Roman"/>
                <w:bCs/>
                <w:sz w:val="22"/>
                <w:szCs w:val="22"/>
              </w:rPr>
              <w:t xml:space="preserve">The starting point of RAR window is after the last symbol of the last valid RO in the RO group corresponding to the multiple PRACH transmissions. </w:t>
            </w:r>
          </w:p>
          <w:p w14:paraId="65B3F1B3" w14:textId="77777777" w:rsidR="00657AB0" w:rsidRDefault="00630059" w:rsidP="00657AB0">
            <w:pPr>
              <w:pStyle w:val="af3"/>
              <w:adjustRightInd w:val="0"/>
              <w:snapToGrid w:val="0"/>
              <w:spacing w:before="0" w:after="0"/>
              <w:ind w:leftChars="200" w:left="840" w:hangingChars="200" w:hanging="440"/>
              <w:jc w:val="both"/>
              <w:rPr>
                <w:rFonts w:ascii="Times New Roman" w:hAnsi="Times New Roman"/>
                <w:bCs/>
                <w:sz w:val="22"/>
                <w:szCs w:val="22"/>
              </w:rPr>
            </w:pPr>
            <w:r w:rsidRPr="00630059">
              <w:rPr>
                <w:rFonts w:ascii="Times New Roman" w:hAnsi="Times New Roman" w:hint="eastAsia"/>
                <w:bCs/>
                <w:sz w:val="22"/>
                <w:szCs w:val="22"/>
              </w:rPr>
              <w:t>‐</w:t>
            </w:r>
            <w:r w:rsidRPr="00630059">
              <w:rPr>
                <w:rFonts w:ascii="Times New Roman" w:hAnsi="Times New Roman"/>
                <w:bCs/>
                <w:sz w:val="22"/>
                <w:szCs w:val="22"/>
              </w:rPr>
              <w:tab/>
              <w:t>Note: Valid RO(s) refers to what is defined in existing specification, i.e., Section 8.1 in TS 38.213.</w:t>
            </w:r>
          </w:p>
          <w:p w14:paraId="3EE1A6E4" w14:textId="34CB5ED9" w:rsidR="00630059" w:rsidRPr="00170FE6" w:rsidRDefault="00657AB0" w:rsidP="00170FE6">
            <w:pPr>
              <w:pStyle w:val="af3"/>
              <w:adjustRightInd w:val="0"/>
              <w:snapToGrid w:val="0"/>
              <w:spacing w:before="0"/>
              <w:ind w:leftChars="200" w:left="840" w:hangingChars="200" w:hanging="440"/>
              <w:jc w:val="both"/>
              <w:rPr>
                <w:rFonts w:ascii="Times New Roman" w:hAnsi="Times New Roman"/>
                <w:bCs/>
                <w:sz w:val="22"/>
                <w:szCs w:val="22"/>
              </w:rPr>
            </w:pPr>
            <w:r w:rsidRPr="00630059">
              <w:rPr>
                <w:rFonts w:ascii="Times New Roman" w:hAnsi="Times New Roman" w:hint="eastAsia"/>
                <w:bCs/>
                <w:sz w:val="22"/>
                <w:szCs w:val="22"/>
              </w:rPr>
              <w:t>‐</w:t>
            </w:r>
            <w:r w:rsidRPr="00630059">
              <w:rPr>
                <w:rFonts w:ascii="Times New Roman" w:hAnsi="Times New Roman"/>
                <w:bCs/>
                <w:sz w:val="22"/>
                <w:szCs w:val="22"/>
              </w:rPr>
              <w:tab/>
            </w:r>
            <w:r w:rsidR="00630059" w:rsidRPr="00630059">
              <w:rPr>
                <w:rFonts w:ascii="Times New Roman" w:hAnsi="Times New Roman"/>
                <w:bCs/>
                <w:sz w:val="22"/>
                <w:szCs w:val="22"/>
              </w:rPr>
              <w:t>Note: The last valid RO is irrespective of whether the PRACH transmission on the last valid RO in the RO group is dropped or not.</w:t>
            </w:r>
          </w:p>
        </w:tc>
      </w:tr>
    </w:tbl>
    <w:p w14:paraId="06BF9CE8" w14:textId="35343ED3" w:rsidR="007D46DE" w:rsidRPr="001F1731" w:rsidRDefault="00630059" w:rsidP="00940A69">
      <w:pPr>
        <w:adjustRightInd w:val="0"/>
        <w:snapToGrid w:val="0"/>
        <w:spacing w:before="120" w:after="240"/>
        <w:jc w:val="both"/>
        <w:rPr>
          <w:rFonts w:eastAsia="宋体"/>
          <w:color w:val="000000"/>
          <w:sz w:val="22"/>
          <w:szCs w:val="22"/>
          <w:lang w:eastAsia="zh-CN"/>
        </w:rPr>
      </w:pPr>
      <w:r w:rsidRPr="001F1731">
        <w:rPr>
          <w:rFonts w:eastAsia="宋体" w:hint="eastAsia"/>
          <w:color w:val="000000"/>
          <w:sz w:val="22"/>
          <w:szCs w:val="22"/>
          <w:lang w:eastAsia="zh-CN"/>
        </w:rPr>
        <w:t>F</w:t>
      </w:r>
      <w:r w:rsidRPr="001F1731">
        <w:rPr>
          <w:rFonts w:eastAsia="宋体"/>
          <w:color w:val="000000"/>
          <w:sz w:val="22"/>
          <w:szCs w:val="22"/>
          <w:lang w:eastAsia="zh-CN"/>
        </w:rPr>
        <w:t>rom the MAC point of view,</w:t>
      </w:r>
      <w:r w:rsidR="007D46DE" w:rsidRPr="001F1731">
        <w:rPr>
          <w:rFonts w:eastAsia="宋体"/>
          <w:color w:val="000000"/>
          <w:sz w:val="22"/>
          <w:szCs w:val="22"/>
          <w:lang w:eastAsia="zh-CN"/>
        </w:rPr>
        <w:t xml:space="preserve"> the MAC entity should only start the RAR window </w:t>
      </w:r>
      <w:r w:rsidR="007D46DE" w:rsidRPr="001F1731">
        <w:rPr>
          <w:sz w:val="22"/>
          <w:szCs w:val="22"/>
          <w:lang w:eastAsia="ko-KR"/>
        </w:rPr>
        <w:t>at the first PDCCH occasion</w:t>
      </w:r>
      <w:r w:rsidR="004D37B5" w:rsidRPr="001F1731">
        <w:rPr>
          <w:sz w:val="22"/>
          <w:szCs w:val="22"/>
          <w:lang w:eastAsia="ko-KR"/>
        </w:rPr>
        <w:t xml:space="preserve"> after the end of </w:t>
      </w:r>
      <w:r w:rsidR="004D37B5" w:rsidRPr="001F1731">
        <w:rPr>
          <w:noProof/>
          <w:sz w:val="22"/>
          <w:szCs w:val="22"/>
          <w:lang w:eastAsia="ko-KR"/>
        </w:rPr>
        <w:t xml:space="preserve">the last transmission (within a </w:t>
      </w:r>
      <w:r w:rsidR="004D37B5" w:rsidRPr="001F1731">
        <w:rPr>
          <w:bCs/>
          <w:sz w:val="22"/>
          <w:szCs w:val="22"/>
        </w:rPr>
        <w:t>RO group</w:t>
      </w:r>
      <w:r w:rsidR="004D37B5" w:rsidRPr="001F1731">
        <w:rPr>
          <w:noProof/>
          <w:sz w:val="22"/>
          <w:szCs w:val="22"/>
          <w:lang w:eastAsia="ko-KR"/>
        </w:rPr>
        <w:t xml:space="preserve">) of the corresponding </w:t>
      </w:r>
      <w:r w:rsidR="001F1731" w:rsidRPr="001F1731">
        <w:rPr>
          <w:bCs/>
          <w:sz w:val="22"/>
          <w:szCs w:val="22"/>
        </w:rPr>
        <w:t>multiple PRACH transmissions</w:t>
      </w:r>
      <w:r w:rsidR="004D37B5" w:rsidRPr="001F1731">
        <w:rPr>
          <w:noProof/>
          <w:sz w:val="22"/>
          <w:szCs w:val="22"/>
          <w:lang w:eastAsia="ko-KR"/>
        </w:rPr>
        <w:t>.</w:t>
      </w:r>
      <w:r w:rsidR="00B23268">
        <w:rPr>
          <w:noProof/>
          <w:sz w:val="22"/>
          <w:szCs w:val="22"/>
          <w:lang w:eastAsia="ko-KR"/>
        </w:rPr>
        <w:t xml:space="preserve"> And RAN2 should confirm and capture the RAN1 input in the MAC spec.</w:t>
      </w:r>
    </w:p>
    <w:p w14:paraId="7EC327BF" w14:textId="1A9B027A" w:rsidR="001F1731" w:rsidRPr="00C4268B" w:rsidRDefault="001F1731" w:rsidP="001F1731">
      <w:pPr>
        <w:adjustRightInd w:val="0"/>
        <w:snapToGrid w:val="0"/>
        <w:spacing w:before="120" w:after="240"/>
        <w:jc w:val="both"/>
        <w:rPr>
          <w:rFonts w:eastAsia="宋体"/>
          <w:b/>
          <w:sz w:val="22"/>
          <w:szCs w:val="22"/>
          <w:lang w:eastAsia="zh-CN"/>
        </w:rPr>
      </w:pPr>
      <w:r w:rsidRPr="00C4268B">
        <w:rPr>
          <w:rFonts w:eastAsia="宋体"/>
          <w:b/>
          <w:sz w:val="22"/>
          <w:szCs w:val="22"/>
          <w:lang w:eastAsia="zh-CN"/>
        </w:rPr>
        <w:lastRenderedPageBreak/>
        <w:t xml:space="preserve">Proposal </w:t>
      </w:r>
      <w:r w:rsidR="00C04905">
        <w:rPr>
          <w:rFonts w:eastAsia="宋体"/>
          <w:b/>
          <w:sz w:val="22"/>
          <w:szCs w:val="22"/>
          <w:lang w:eastAsia="zh-CN"/>
        </w:rPr>
        <w:t>5</w:t>
      </w:r>
      <w:r w:rsidRPr="00C4268B">
        <w:rPr>
          <w:rFonts w:eastAsia="宋体"/>
          <w:b/>
          <w:sz w:val="22"/>
          <w:szCs w:val="22"/>
          <w:lang w:eastAsia="zh-CN"/>
        </w:rPr>
        <w:t xml:space="preserve">: For Msg1 repetition, RAN2 confirms that </w:t>
      </w:r>
      <w:r w:rsidR="0078435A">
        <w:rPr>
          <w:rFonts w:eastAsia="宋体"/>
          <w:b/>
          <w:sz w:val="22"/>
          <w:szCs w:val="22"/>
          <w:lang w:eastAsia="zh-CN"/>
        </w:rPr>
        <w:t xml:space="preserve">the </w:t>
      </w:r>
      <w:r w:rsidRPr="00C4268B">
        <w:rPr>
          <w:rFonts w:eastAsia="宋体"/>
          <w:b/>
          <w:sz w:val="22"/>
          <w:szCs w:val="22"/>
          <w:lang w:eastAsia="zh-CN"/>
        </w:rPr>
        <w:t>RAR windo</w:t>
      </w:r>
      <w:r w:rsidR="00D060BF" w:rsidRPr="00C4268B">
        <w:rPr>
          <w:rFonts w:eastAsia="宋体"/>
          <w:b/>
          <w:sz w:val="22"/>
          <w:szCs w:val="22"/>
          <w:lang w:eastAsia="zh-CN"/>
        </w:rPr>
        <w:t>w</w:t>
      </w:r>
      <w:r w:rsidRPr="00C4268B">
        <w:rPr>
          <w:rFonts w:eastAsia="宋体"/>
          <w:b/>
          <w:sz w:val="22"/>
          <w:szCs w:val="22"/>
          <w:lang w:eastAsia="zh-CN"/>
        </w:rPr>
        <w:t xml:space="preserve"> </w:t>
      </w:r>
      <w:r w:rsidR="00D060BF" w:rsidRPr="00C4268B">
        <w:rPr>
          <w:rFonts w:eastAsia="宋体"/>
          <w:b/>
          <w:sz w:val="22"/>
          <w:szCs w:val="22"/>
          <w:lang w:eastAsia="zh-CN"/>
        </w:rPr>
        <w:t xml:space="preserve">is started </w:t>
      </w:r>
      <w:r w:rsidR="00D060BF" w:rsidRPr="00C4268B">
        <w:rPr>
          <w:b/>
          <w:sz w:val="22"/>
          <w:szCs w:val="22"/>
          <w:lang w:eastAsia="ko-KR"/>
        </w:rPr>
        <w:t xml:space="preserve">at the first PDCCH occasion after the end of </w:t>
      </w:r>
      <w:r w:rsidR="00D060BF" w:rsidRPr="00C4268B">
        <w:rPr>
          <w:b/>
          <w:noProof/>
          <w:sz w:val="22"/>
          <w:szCs w:val="22"/>
          <w:lang w:eastAsia="ko-KR"/>
        </w:rPr>
        <w:t xml:space="preserve">the last transmission (within a </w:t>
      </w:r>
      <w:r w:rsidR="00D060BF" w:rsidRPr="00C4268B">
        <w:rPr>
          <w:b/>
          <w:bCs/>
          <w:sz w:val="22"/>
          <w:szCs w:val="22"/>
        </w:rPr>
        <w:t>RO group</w:t>
      </w:r>
      <w:r w:rsidR="00D060BF" w:rsidRPr="00C4268B">
        <w:rPr>
          <w:b/>
          <w:noProof/>
          <w:sz w:val="22"/>
          <w:szCs w:val="22"/>
          <w:lang w:eastAsia="ko-KR"/>
        </w:rPr>
        <w:t xml:space="preserve">) of the corresponding </w:t>
      </w:r>
      <w:r w:rsidR="00D060BF" w:rsidRPr="00C4268B">
        <w:rPr>
          <w:b/>
          <w:bCs/>
          <w:sz w:val="22"/>
          <w:szCs w:val="22"/>
        </w:rPr>
        <w:t>multiple PRACH transmissions</w:t>
      </w:r>
      <w:r w:rsidRPr="00C4268B">
        <w:rPr>
          <w:rFonts w:eastAsia="宋体"/>
          <w:b/>
          <w:sz w:val="22"/>
          <w:szCs w:val="22"/>
          <w:lang w:eastAsia="zh-CN"/>
        </w:rPr>
        <w:t>.</w:t>
      </w:r>
    </w:p>
    <w:p w14:paraId="574616E2" w14:textId="5B379306" w:rsidR="009830C8" w:rsidRPr="00F97D52" w:rsidRDefault="009830C8" w:rsidP="009830C8">
      <w:pPr>
        <w:pStyle w:val="2"/>
        <w:spacing w:before="120"/>
        <w:rPr>
          <w:rFonts w:eastAsiaTheme="minorEastAsia"/>
          <w:lang w:eastAsia="zh-CN"/>
        </w:rPr>
      </w:pPr>
      <w:r w:rsidRPr="00F97D52">
        <w:rPr>
          <w:rFonts w:eastAsiaTheme="minorEastAsia"/>
          <w:lang w:eastAsia="zh-CN"/>
        </w:rPr>
        <w:t>2.</w:t>
      </w:r>
      <w:r w:rsidR="00CE68EF">
        <w:rPr>
          <w:rFonts w:eastAsiaTheme="minorEastAsia"/>
          <w:lang w:eastAsia="zh-CN"/>
        </w:rPr>
        <w:t>5</w:t>
      </w:r>
      <w:r w:rsidRPr="00F97D52">
        <w:rPr>
          <w:rFonts w:eastAsiaTheme="minorEastAsia"/>
          <w:lang w:eastAsia="zh-CN"/>
        </w:rPr>
        <w:t xml:space="preserve"> </w:t>
      </w:r>
      <w:r w:rsidR="00250339">
        <w:rPr>
          <w:rFonts w:eastAsiaTheme="minorEastAsia"/>
          <w:lang w:eastAsia="zh-CN"/>
        </w:rPr>
        <w:t>RA</w:t>
      </w:r>
      <w:r w:rsidR="00265F32">
        <w:rPr>
          <w:rFonts w:eastAsiaTheme="minorEastAsia"/>
          <w:lang w:eastAsia="zh-CN"/>
        </w:rPr>
        <w:t xml:space="preserve"> attempt</w:t>
      </w:r>
      <w:r w:rsidR="00250339">
        <w:rPr>
          <w:rFonts w:eastAsiaTheme="minorEastAsia"/>
          <w:lang w:eastAsia="zh-CN"/>
        </w:rPr>
        <w:t xml:space="preserve"> failure</w:t>
      </w:r>
    </w:p>
    <w:p w14:paraId="569BF25C" w14:textId="77777777" w:rsidR="00B562E3" w:rsidRPr="00891729" w:rsidRDefault="00F02D94" w:rsidP="00FB0914">
      <w:pPr>
        <w:adjustRightInd w:val="0"/>
        <w:snapToGrid w:val="0"/>
        <w:spacing w:afterLines="50" w:after="120"/>
        <w:jc w:val="both"/>
        <w:rPr>
          <w:rFonts w:eastAsia="宋体"/>
          <w:sz w:val="22"/>
          <w:szCs w:val="22"/>
          <w:lang w:eastAsia="zh-CN"/>
        </w:rPr>
      </w:pPr>
      <w:r w:rsidRPr="00891729">
        <w:rPr>
          <w:rFonts w:eastAsia="宋体"/>
          <w:sz w:val="22"/>
          <w:szCs w:val="22"/>
          <w:lang w:eastAsia="zh-CN"/>
        </w:rPr>
        <w:t>For multiple PRACH transmissions</w:t>
      </w:r>
      <w:r w:rsidR="00677841" w:rsidRPr="00891729">
        <w:rPr>
          <w:sz w:val="22"/>
          <w:szCs w:val="22"/>
        </w:rPr>
        <w:t xml:space="preserve"> within one RACH attempt,</w:t>
      </w:r>
      <w:r w:rsidR="00677841" w:rsidRPr="00891729">
        <w:rPr>
          <w:rFonts w:eastAsia="宋体"/>
          <w:sz w:val="22"/>
          <w:szCs w:val="22"/>
          <w:lang w:eastAsia="zh-CN"/>
        </w:rPr>
        <w:t xml:space="preserve"> basically, it should be regarded as one bundled PRACH transmission with multiple PRACH transmissions, similar to the PUSCH </w:t>
      </w:r>
      <w:r w:rsidR="004430B7" w:rsidRPr="00891729">
        <w:rPr>
          <w:rFonts w:eastAsia="宋体"/>
          <w:sz w:val="22"/>
          <w:szCs w:val="22"/>
          <w:lang w:eastAsia="zh-CN"/>
        </w:rPr>
        <w:t>repeti</w:t>
      </w:r>
      <w:r w:rsidR="00B63BE0" w:rsidRPr="00891729">
        <w:rPr>
          <w:rFonts w:eastAsia="宋体"/>
          <w:sz w:val="22"/>
          <w:szCs w:val="22"/>
          <w:lang w:eastAsia="zh-CN"/>
        </w:rPr>
        <w:t>t</w:t>
      </w:r>
      <w:r w:rsidR="004430B7" w:rsidRPr="00891729">
        <w:rPr>
          <w:rFonts w:eastAsia="宋体"/>
          <w:sz w:val="22"/>
          <w:szCs w:val="22"/>
          <w:lang w:eastAsia="zh-CN"/>
        </w:rPr>
        <w:t>ion</w:t>
      </w:r>
      <w:r w:rsidR="00677841" w:rsidRPr="00891729">
        <w:rPr>
          <w:rFonts w:eastAsia="宋体"/>
          <w:sz w:val="22"/>
          <w:szCs w:val="22"/>
          <w:lang w:eastAsia="zh-CN"/>
        </w:rPr>
        <w:t xml:space="preserve">. </w:t>
      </w:r>
      <w:r w:rsidR="00B63BE0" w:rsidRPr="00891729">
        <w:rPr>
          <w:rFonts w:eastAsia="宋体"/>
          <w:sz w:val="22"/>
          <w:szCs w:val="22"/>
          <w:lang w:eastAsia="zh-CN"/>
        </w:rPr>
        <w:t xml:space="preserve">In this sense, in the case of RA attempt failure (e.g. RAR reception is not successful), the MAC entity should only </w:t>
      </w:r>
      <w:r w:rsidR="00B63BE0" w:rsidRPr="00891729">
        <w:rPr>
          <w:sz w:val="22"/>
          <w:szCs w:val="22"/>
          <w:lang w:eastAsia="ko-KR"/>
        </w:rPr>
        <w:t xml:space="preserve">increment </w:t>
      </w:r>
      <w:r w:rsidR="00B63BE0" w:rsidRPr="00891729">
        <w:rPr>
          <w:i/>
          <w:iCs/>
          <w:sz w:val="22"/>
          <w:szCs w:val="22"/>
          <w:lang w:eastAsia="ko-KR"/>
        </w:rPr>
        <w:t>PREAMBLE_TRANSMISSION_COUNTER</w:t>
      </w:r>
      <w:r w:rsidR="00680298" w:rsidRPr="00891729">
        <w:rPr>
          <w:i/>
          <w:iCs/>
          <w:sz w:val="22"/>
          <w:szCs w:val="22"/>
          <w:lang w:eastAsia="ko-KR"/>
        </w:rPr>
        <w:t xml:space="preserve"> </w:t>
      </w:r>
      <w:r w:rsidR="00B63BE0" w:rsidRPr="00891729">
        <w:rPr>
          <w:sz w:val="22"/>
          <w:szCs w:val="22"/>
          <w:lang w:eastAsia="ko-KR"/>
        </w:rPr>
        <w:t xml:space="preserve">by 1, rather than </w:t>
      </w:r>
      <w:r w:rsidR="00B63BE0" w:rsidRPr="00891729">
        <w:rPr>
          <w:i/>
          <w:sz w:val="22"/>
          <w:szCs w:val="22"/>
          <w:lang w:eastAsia="ko-KR"/>
        </w:rPr>
        <w:t xml:space="preserve">N </w:t>
      </w:r>
      <w:r w:rsidR="00B63BE0" w:rsidRPr="00891729">
        <w:rPr>
          <w:sz w:val="22"/>
          <w:szCs w:val="22"/>
          <w:lang w:eastAsia="ko-KR"/>
        </w:rPr>
        <w:t>(i.e. repe</w:t>
      </w:r>
      <w:r w:rsidR="00CB35BD" w:rsidRPr="00891729">
        <w:rPr>
          <w:sz w:val="22"/>
          <w:szCs w:val="22"/>
          <w:lang w:eastAsia="ko-KR"/>
        </w:rPr>
        <w:t>t</w:t>
      </w:r>
      <w:r w:rsidR="00B63BE0" w:rsidRPr="00891729">
        <w:rPr>
          <w:sz w:val="22"/>
          <w:szCs w:val="22"/>
          <w:lang w:eastAsia="ko-KR"/>
        </w:rPr>
        <w:t>ition number of PRACH transmission)</w:t>
      </w:r>
      <w:r w:rsidR="00D60123" w:rsidRPr="00891729">
        <w:rPr>
          <w:sz w:val="22"/>
          <w:szCs w:val="22"/>
          <w:lang w:eastAsia="ko-KR"/>
        </w:rPr>
        <w:t xml:space="preserve">. Otherwise, the UE may quickly </w:t>
      </w:r>
      <w:r w:rsidR="00552F79" w:rsidRPr="00891729">
        <w:rPr>
          <w:sz w:val="22"/>
          <w:szCs w:val="22"/>
          <w:lang w:eastAsia="ko-KR"/>
        </w:rPr>
        <w:t>declare</w:t>
      </w:r>
      <w:r w:rsidR="00D60123" w:rsidRPr="00891729">
        <w:rPr>
          <w:sz w:val="22"/>
          <w:szCs w:val="22"/>
          <w:lang w:eastAsia="ko-KR"/>
        </w:rPr>
        <w:t xml:space="preserve"> the RLF, resulting in no performance gain by </w:t>
      </w:r>
      <w:r w:rsidR="00D60123" w:rsidRPr="00891729">
        <w:rPr>
          <w:rFonts w:eastAsia="宋体"/>
          <w:sz w:val="22"/>
          <w:szCs w:val="22"/>
          <w:lang w:eastAsia="zh-CN"/>
        </w:rPr>
        <w:t xml:space="preserve">multiple PRACH transmissions (as the total number of </w:t>
      </w:r>
      <w:r w:rsidR="0026667D" w:rsidRPr="00891729">
        <w:rPr>
          <w:rFonts w:eastAsia="宋体"/>
          <w:sz w:val="22"/>
          <w:szCs w:val="22"/>
          <w:lang w:eastAsia="zh-CN"/>
        </w:rPr>
        <w:t>preamble transmission</w:t>
      </w:r>
      <w:r w:rsidR="00211263" w:rsidRPr="00891729">
        <w:rPr>
          <w:rFonts w:eastAsia="宋体"/>
          <w:sz w:val="22"/>
          <w:szCs w:val="22"/>
          <w:lang w:eastAsia="zh-CN"/>
        </w:rPr>
        <w:t>s</w:t>
      </w:r>
      <w:r w:rsidR="0026667D" w:rsidRPr="00891729">
        <w:rPr>
          <w:rFonts w:eastAsia="宋体"/>
          <w:sz w:val="22"/>
          <w:szCs w:val="22"/>
          <w:lang w:eastAsia="zh-CN"/>
        </w:rPr>
        <w:t xml:space="preserve"> </w:t>
      </w:r>
      <w:r w:rsidR="00D60123" w:rsidRPr="00891729">
        <w:rPr>
          <w:rFonts w:eastAsia="宋体"/>
          <w:sz w:val="22"/>
          <w:szCs w:val="22"/>
          <w:lang w:eastAsia="zh-CN"/>
        </w:rPr>
        <w:t xml:space="preserve">is the same as </w:t>
      </w:r>
      <w:r w:rsidR="00CB35BD" w:rsidRPr="00891729">
        <w:rPr>
          <w:rFonts w:eastAsia="宋体"/>
          <w:sz w:val="22"/>
          <w:szCs w:val="22"/>
          <w:lang w:eastAsia="zh-CN"/>
        </w:rPr>
        <w:t xml:space="preserve">in </w:t>
      </w:r>
      <w:r w:rsidR="00D60123" w:rsidRPr="00891729">
        <w:rPr>
          <w:rFonts w:eastAsia="宋体"/>
          <w:sz w:val="22"/>
          <w:szCs w:val="22"/>
          <w:lang w:eastAsia="zh-CN"/>
        </w:rPr>
        <w:t>the legacy</w:t>
      </w:r>
      <w:r w:rsidR="00211263" w:rsidRPr="00891729">
        <w:rPr>
          <w:rFonts w:eastAsia="宋体"/>
          <w:sz w:val="22"/>
          <w:szCs w:val="22"/>
          <w:lang w:eastAsia="zh-CN"/>
        </w:rPr>
        <w:t xml:space="preserve"> case</w:t>
      </w:r>
      <w:r w:rsidR="00D60123" w:rsidRPr="00891729">
        <w:rPr>
          <w:rFonts w:eastAsia="宋体"/>
          <w:sz w:val="22"/>
          <w:szCs w:val="22"/>
          <w:lang w:eastAsia="zh-CN"/>
        </w:rPr>
        <w:t>)</w:t>
      </w:r>
      <w:r w:rsidR="00CB35BD" w:rsidRPr="00891729">
        <w:rPr>
          <w:rFonts w:eastAsia="宋体"/>
          <w:sz w:val="22"/>
          <w:szCs w:val="22"/>
          <w:lang w:eastAsia="zh-CN"/>
        </w:rPr>
        <w:t xml:space="preserve">. </w:t>
      </w:r>
    </w:p>
    <w:p w14:paraId="16D7C31C" w14:textId="2A3AE29E" w:rsidR="00B562E3" w:rsidRPr="007C7552" w:rsidRDefault="00EE1E22" w:rsidP="00FB0914">
      <w:pPr>
        <w:adjustRightInd w:val="0"/>
        <w:snapToGrid w:val="0"/>
        <w:spacing w:afterLines="50" w:after="120"/>
        <w:jc w:val="both"/>
        <w:rPr>
          <w:sz w:val="22"/>
          <w:szCs w:val="22"/>
          <w:lang w:eastAsia="ko-KR"/>
        </w:rPr>
      </w:pPr>
      <w:r w:rsidRPr="00891729">
        <w:rPr>
          <w:rFonts w:eastAsia="宋体" w:hint="eastAsia"/>
          <w:sz w:val="22"/>
          <w:szCs w:val="22"/>
          <w:lang w:eastAsia="zh-CN"/>
        </w:rPr>
        <w:t>B</w:t>
      </w:r>
      <w:r w:rsidRPr="00891729">
        <w:rPr>
          <w:rFonts w:eastAsia="宋体"/>
          <w:sz w:val="22"/>
          <w:szCs w:val="22"/>
          <w:lang w:eastAsia="zh-CN"/>
        </w:rPr>
        <w:t>esides, in the next RA attempt</w:t>
      </w:r>
      <w:r w:rsidR="00F86811">
        <w:rPr>
          <w:rFonts w:eastAsia="宋体"/>
          <w:sz w:val="22"/>
          <w:szCs w:val="22"/>
          <w:lang w:eastAsia="zh-CN"/>
        </w:rPr>
        <w:t xml:space="preserve"> (after unsuccessful RAR reception or contention resolution)</w:t>
      </w:r>
      <w:r w:rsidRPr="00891729">
        <w:rPr>
          <w:rFonts w:eastAsia="宋体"/>
          <w:sz w:val="22"/>
          <w:szCs w:val="22"/>
          <w:lang w:eastAsia="zh-CN"/>
        </w:rPr>
        <w:t xml:space="preserve">, the MAC should only </w:t>
      </w:r>
      <w:r w:rsidRPr="00891729">
        <w:rPr>
          <w:sz w:val="22"/>
          <w:szCs w:val="22"/>
          <w:lang w:eastAsia="ko-KR"/>
        </w:rPr>
        <w:t>increment</w:t>
      </w:r>
      <w:r w:rsidRPr="00891729">
        <w:rPr>
          <w:iCs/>
          <w:sz w:val="22"/>
          <w:szCs w:val="22"/>
          <w:lang w:eastAsia="ko-KR"/>
        </w:rPr>
        <w:t xml:space="preserve"> </w:t>
      </w:r>
      <w:r w:rsidRPr="00891729">
        <w:rPr>
          <w:i/>
          <w:sz w:val="22"/>
          <w:szCs w:val="22"/>
          <w:lang w:eastAsia="ko-KR"/>
        </w:rPr>
        <w:t xml:space="preserve">PREAMBLE_POWER_RAMPING_COUNTER </w:t>
      </w:r>
      <w:r w:rsidRPr="00891729">
        <w:rPr>
          <w:sz w:val="22"/>
          <w:szCs w:val="22"/>
          <w:lang w:eastAsia="ko-KR"/>
        </w:rPr>
        <w:t>by 1 as well</w:t>
      </w:r>
      <w:r w:rsidR="00193BA5" w:rsidRPr="00891729">
        <w:rPr>
          <w:sz w:val="22"/>
          <w:szCs w:val="22"/>
          <w:lang w:eastAsia="ko-KR"/>
        </w:rPr>
        <w:t xml:space="preserve">, rather than </w:t>
      </w:r>
      <w:r w:rsidR="00193BA5" w:rsidRPr="00891729">
        <w:rPr>
          <w:i/>
          <w:sz w:val="22"/>
          <w:szCs w:val="22"/>
          <w:lang w:eastAsia="ko-KR"/>
        </w:rPr>
        <w:t xml:space="preserve">N, </w:t>
      </w:r>
      <w:r w:rsidRPr="00891729">
        <w:rPr>
          <w:sz w:val="22"/>
          <w:szCs w:val="22"/>
          <w:lang w:eastAsia="ko-KR"/>
        </w:rPr>
        <w:t xml:space="preserve">if the power ramping conditions are fulfilled. </w:t>
      </w:r>
      <w:r w:rsidR="0077683E">
        <w:rPr>
          <w:sz w:val="22"/>
          <w:szCs w:val="22"/>
          <w:lang w:eastAsia="ko-KR"/>
        </w:rPr>
        <w:t xml:space="preserve">This is </w:t>
      </w:r>
      <w:r w:rsidR="009220EC">
        <w:rPr>
          <w:sz w:val="22"/>
          <w:szCs w:val="22"/>
          <w:lang w:eastAsia="ko-KR"/>
        </w:rPr>
        <w:t xml:space="preserve">for unity and simplicity. Moreover, as mentioned in our companion contribution R2-2304702, the network can separately configure the power ramping step for an Msg1 repetition feature. So, if the network wants the UE to rapidly increment the volume of power ramping, it can configure a </w:t>
      </w:r>
      <w:proofErr w:type="spellStart"/>
      <w:r w:rsidR="009220EC">
        <w:rPr>
          <w:i/>
          <w:lang w:eastAsia="ko-KR"/>
        </w:rPr>
        <w:t>powerRampingStep</w:t>
      </w:r>
      <w:proofErr w:type="spellEnd"/>
      <w:r w:rsidR="009220EC">
        <w:rPr>
          <w:sz w:val="22"/>
          <w:szCs w:val="22"/>
          <w:lang w:eastAsia="ko-KR"/>
        </w:rPr>
        <w:t xml:space="preserve"> of higher value. In this sense, there is no need for the UE to increment the </w:t>
      </w:r>
      <w:r w:rsidR="009220EC" w:rsidRPr="00891729">
        <w:rPr>
          <w:i/>
          <w:sz w:val="22"/>
          <w:szCs w:val="22"/>
          <w:lang w:eastAsia="ko-KR"/>
        </w:rPr>
        <w:t>PREAMBLE_POWER_RAMPING_COUNTER</w:t>
      </w:r>
      <w:r w:rsidR="009220EC">
        <w:rPr>
          <w:i/>
          <w:sz w:val="22"/>
          <w:szCs w:val="22"/>
          <w:lang w:eastAsia="ko-KR"/>
        </w:rPr>
        <w:t xml:space="preserve"> </w:t>
      </w:r>
      <w:r w:rsidR="009220EC">
        <w:rPr>
          <w:sz w:val="22"/>
          <w:szCs w:val="22"/>
          <w:lang w:eastAsia="ko-KR"/>
        </w:rPr>
        <w:t xml:space="preserve">by </w:t>
      </w:r>
      <w:r w:rsidR="009220EC" w:rsidRPr="009220EC">
        <w:rPr>
          <w:i/>
          <w:sz w:val="22"/>
          <w:szCs w:val="22"/>
          <w:lang w:eastAsia="ko-KR"/>
        </w:rPr>
        <w:t>N</w:t>
      </w:r>
      <w:r w:rsidR="009220EC">
        <w:rPr>
          <w:sz w:val="22"/>
          <w:szCs w:val="22"/>
          <w:lang w:eastAsia="ko-KR"/>
        </w:rPr>
        <w:t xml:space="preserve">. </w:t>
      </w:r>
    </w:p>
    <w:p w14:paraId="5ABFEA39" w14:textId="301495DA" w:rsidR="00AF7719" w:rsidRDefault="00AF7719" w:rsidP="00AB0590">
      <w:pPr>
        <w:spacing w:before="120" w:after="120"/>
        <w:jc w:val="both"/>
        <w:rPr>
          <w:rFonts w:eastAsia="宋体"/>
          <w:b/>
          <w:sz w:val="22"/>
          <w:szCs w:val="22"/>
          <w:lang w:eastAsia="zh-CN"/>
        </w:rPr>
      </w:pPr>
      <w:r w:rsidRPr="002C673A">
        <w:rPr>
          <w:rFonts w:eastAsia="宋体"/>
          <w:b/>
          <w:sz w:val="22"/>
          <w:szCs w:val="22"/>
          <w:lang w:eastAsia="zh-CN"/>
        </w:rPr>
        <w:t xml:space="preserve">Proposal </w:t>
      </w:r>
      <w:r w:rsidR="004C7CE7">
        <w:rPr>
          <w:rFonts w:eastAsia="宋体"/>
          <w:b/>
          <w:sz w:val="22"/>
          <w:szCs w:val="22"/>
          <w:lang w:eastAsia="zh-CN"/>
        </w:rPr>
        <w:t>6</w:t>
      </w:r>
      <w:r w:rsidRPr="002C673A">
        <w:rPr>
          <w:rFonts w:eastAsia="宋体"/>
          <w:b/>
          <w:sz w:val="22"/>
          <w:szCs w:val="22"/>
          <w:lang w:eastAsia="zh-CN"/>
        </w:rPr>
        <w:t>:</w:t>
      </w:r>
      <w:r w:rsidRPr="00AF7719">
        <w:rPr>
          <w:rFonts w:eastAsia="宋体"/>
          <w:b/>
          <w:sz w:val="22"/>
          <w:szCs w:val="22"/>
          <w:lang w:eastAsia="zh-CN"/>
        </w:rPr>
        <w:t xml:space="preserve"> </w:t>
      </w:r>
      <w:r>
        <w:rPr>
          <w:rFonts w:eastAsia="宋体"/>
          <w:b/>
          <w:sz w:val="22"/>
          <w:szCs w:val="22"/>
          <w:lang w:eastAsia="zh-CN"/>
        </w:rPr>
        <w:t>For</w:t>
      </w:r>
      <w:r w:rsidR="00EE576C">
        <w:rPr>
          <w:rFonts w:eastAsia="宋体"/>
          <w:b/>
          <w:sz w:val="22"/>
          <w:szCs w:val="22"/>
          <w:lang w:eastAsia="zh-CN"/>
        </w:rPr>
        <w:t xml:space="preserve"> Msg1 repetition</w:t>
      </w:r>
      <w:r>
        <w:rPr>
          <w:rFonts w:eastAsia="宋体"/>
          <w:b/>
          <w:sz w:val="22"/>
          <w:szCs w:val="22"/>
          <w:lang w:eastAsia="zh-CN"/>
        </w:rPr>
        <w:t xml:space="preserve">, the MAC entity only </w:t>
      </w:r>
      <w:r w:rsidRPr="00D03486">
        <w:rPr>
          <w:rFonts w:eastAsia="宋体"/>
          <w:b/>
          <w:sz w:val="22"/>
          <w:szCs w:val="22"/>
          <w:lang w:eastAsia="zh-CN"/>
        </w:rPr>
        <w:t xml:space="preserve">increments </w:t>
      </w:r>
      <w:r w:rsidRPr="00D13785">
        <w:rPr>
          <w:rFonts w:eastAsia="宋体"/>
          <w:b/>
          <w:i/>
          <w:sz w:val="22"/>
          <w:szCs w:val="22"/>
          <w:lang w:eastAsia="zh-CN"/>
        </w:rPr>
        <w:t>PREAMBLE_TRANSMISSION_COUNTER</w:t>
      </w:r>
      <w:r w:rsidRPr="00D03486">
        <w:rPr>
          <w:rFonts w:eastAsia="宋体"/>
          <w:b/>
          <w:sz w:val="22"/>
          <w:szCs w:val="22"/>
          <w:lang w:eastAsia="zh-CN"/>
        </w:rPr>
        <w:t xml:space="preserve"> by 1 in case of RA attempt failure. </w:t>
      </w:r>
    </w:p>
    <w:p w14:paraId="71F0F7B1" w14:textId="0325D6AF" w:rsidR="00BF34E1" w:rsidRDefault="00BF34E1" w:rsidP="00BF34E1">
      <w:pPr>
        <w:spacing w:before="120" w:after="240"/>
        <w:jc w:val="both"/>
        <w:rPr>
          <w:rFonts w:eastAsia="宋体"/>
          <w:b/>
          <w:sz w:val="22"/>
          <w:szCs w:val="22"/>
          <w:lang w:eastAsia="zh-CN"/>
        </w:rPr>
      </w:pPr>
      <w:r w:rsidRPr="002C673A">
        <w:rPr>
          <w:rFonts w:eastAsia="宋体"/>
          <w:b/>
          <w:sz w:val="22"/>
          <w:szCs w:val="22"/>
          <w:lang w:eastAsia="zh-CN"/>
        </w:rPr>
        <w:t xml:space="preserve">Proposal </w:t>
      </w:r>
      <w:r w:rsidR="00D70333">
        <w:rPr>
          <w:rFonts w:eastAsia="宋体"/>
          <w:b/>
          <w:sz w:val="22"/>
          <w:szCs w:val="22"/>
          <w:lang w:eastAsia="zh-CN"/>
        </w:rPr>
        <w:t>7</w:t>
      </w:r>
      <w:r w:rsidRPr="002C673A">
        <w:rPr>
          <w:rFonts w:eastAsia="宋体"/>
          <w:b/>
          <w:sz w:val="22"/>
          <w:szCs w:val="22"/>
          <w:lang w:eastAsia="zh-CN"/>
        </w:rPr>
        <w:t>:</w:t>
      </w:r>
      <w:r w:rsidRPr="00AF7719">
        <w:rPr>
          <w:rFonts w:eastAsia="宋体"/>
          <w:b/>
          <w:sz w:val="22"/>
          <w:szCs w:val="22"/>
          <w:lang w:eastAsia="zh-CN"/>
        </w:rPr>
        <w:t xml:space="preserve"> </w:t>
      </w:r>
      <w:r>
        <w:rPr>
          <w:rFonts w:eastAsia="宋体"/>
          <w:b/>
          <w:sz w:val="22"/>
          <w:szCs w:val="22"/>
          <w:lang w:eastAsia="zh-CN"/>
        </w:rPr>
        <w:t xml:space="preserve">For Msg1 repetition, </w:t>
      </w:r>
      <w:r w:rsidR="00D70333">
        <w:rPr>
          <w:rFonts w:eastAsia="宋体"/>
          <w:b/>
          <w:sz w:val="22"/>
          <w:szCs w:val="22"/>
          <w:lang w:eastAsia="zh-CN"/>
        </w:rPr>
        <w:t>the granu</w:t>
      </w:r>
      <w:r w:rsidR="00380D1C">
        <w:rPr>
          <w:rFonts w:eastAsia="宋体"/>
          <w:b/>
          <w:sz w:val="22"/>
          <w:szCs w:val="22"/>
          <w:lang w:eastAsia="zh-CN"/>
        </w:rPr>
        <w:t>lari</w:t>
      </w:r>
      <w:r w:rsidR="00D70333">
        <w:rPr>
          <w:rFonts w:eastAsia="宋体"/>
          <w:b/>
          <w:sz w:val="22"/>
          <w:szCs w:val="22"/>
          <w:lang w:eastAsia="zh-CN"/>
        </w:rPr>
        <w:t>ty</w:t>
      </w:r>
      <w:r w:rsidR="00380D1C">
        <w:rPr>
          <w:rFonts w:eastAsia="宋体"/>
          <w:b/>
          <w:sz w:val="22"/>
          <w:szCs w:val="22"/>
          <w:lang w:eastAsia="zh-CN"/>
        </w:rPr>
        <w:t xml:space="preserve"> of the </w:t>
      </w:r>
      <w:r w:rsidRPr="00D03486">
        <w:rPr>
          <w:rFonts w:eastAsia="宋体"/>
          <w:b/>
          <w:sz w:val="22"/>
          <w:szCs w:val="22"/>
          <w:lang w:eastAsia="zh-CN"/>
        </w:rPr>
        <w:t>increment</w:t>
      </w:r>
      <w:r w:rsidR="00380D1C">
        <w:rPr>
          <w:rFonts w:eastAsia="宋体"/>
          <w:b/>
          <w:sz w:val="22"/>
          <w:szCs w:val="22"/>
          <w:lang w:eastAsia="zh-CN"/>
        </w:rPr>
        <w:t xml:space="preserve"> for </w:t>
      </w:r>
      <w:r w:rsidRPr="00D13785">
        <w:rPr>
          <w:rFonts w:eastAsia="宋体"/>
          <w:b/>
          <w:i/>
          <w:sz w:val="22"/>
          <w:szCs w:val="22"/>
          <w:lang w:eastAsia="zh-CN"/>
        </w:rPr>
        <w:t>PREAMBLE_TRANSMISSION_COUNTER</w:t>
      </w:r>
      <w:r w:rsidRPr="00D03486">
        <w:rPr>
          <w:rFonts w:eastAsia="宋体"/>
          <w:b/>
          <w:sz w:val="22"/>
          <w:szCs w:val="22"/>
          <w:lang w:eastAsia="zh-CN"/>
        </w:rPr>
        <w:t xml:space="preserve"> </w:t>
      </w:r>
      <w:r w:rsidR="007C3546">
        <w:rPr>
          <w:rFonts w:eastAsia="宋体"/>
          <w:b/>
          <w:sz w:val="22"/>
          <w:szCs w:val="22"/>
          <w:lang w:eastAsia="zh-CN"/>
        </w:rPr>
        <w:t xml:space="preserve">is </w:t>
      </w:r>
      <w:r w:rsidRPr="00D03486">
        <w:rPr>
          <w:rFonts w:eastAsia="宋体"/>
          <w:b/>
          <w:sz w:val="22"/>
          <w:szCs w:val="22"/>
          <w:lang w:eastAsia="zh-CN"/>
        </w:rPr>
        <w:t xml:space="preserve">1. </w:t>
      </w:r>
    </w:p>
    <w:p w14:paraId="305CDE02" w14:textId="1D62F4FA" w:rsidR="00F0554E" w:rsidRPr="009D725C" w:rsidRDefault="00F0554E" w:rsidP="009D725C">
      <w:pPr>
        <w:spacing w:after="120"/>
        <w:jc w:val="both"/>
        <w:rPr>
          <w:sz w:val="22"/>
          <w:szCs w:val="22"/>
        </w:rPr>
      </w:pPr>
      <w:r w:rsidRPr="009D725C">
        <w:rPr>
          <w:sz w:val="22"/>
          <w:szCs w:val="22"/>
        </w:rPr>
        <w:t>After RA attempt failure, based on the current MAC spec, the UE will re-select the RA resource and re-attempt Msg1 transmission</w:t>
      </w:r>
      <w:r w:rsidR="00382765" w:rsidRPr="009D725C">
        <w:rPr>
          <w:sz w:val="22"/>
          <w:szCs w:val="22"/>
        </w:rPr>
        <w:t xml:space="preserve">. </w:t>
      </w:r>
      <w:r w:rsidR="009D725C" w:rsidRPr="009D725C">
        <w:rPr>
          <w:sz w:val="22"/>
          <w:szCs w:val="22"/>
        </w:rPr>
        <w:t xml:space="preserve">Considering that the number of Msg1 repetitions is determined based on the RSRP of DL pathloss reference and </w:t>
      </w:r>
      <w:r w:rsidR="00382765" w:rsidRPr="009D725C">
        <w:rPr>
          <w:sz w:val="22"/>
          <w:szCs w:val="22"/>
        </w:rPr>
        <w:t>time-varying characteristics of the wireless channel</w:t>
      </w:r>
      <w:r w:rsidR="009D725C" w:rsidRPr="009D725C">
        <w:rPr>
          <w:sz w:val="22"/>
          <w:szCs w:val="22"/>
        </w:rPr>
        <w:t xml:space="preserve">, for the sake of effectiveness and efficiency, feature switching </w:t>
      </w:r>
      <w:r w:rsidR="00CA58EE">
        <w:rPr>
          <w:sz w:val="22"/>
          <w:szCs w:val="22"/>
        </w:rPr>
        <w:t>amongst</w:t>
      </w:r>
      <w:r w:rsidR="009D725C" w:rsidRPr="009D725C">
        <w:rPr>
          <w:sz w:val="22"/>
          <w:szCs w:val="22"/>
        </w:rPr>
        <w:t xml:space="preserve"> Msg1 repetit</w:t>
      </w:r>
      <w:r w:rsidR="009D725C">
        <w:rPr>
          <w:sz w:val="22"/>
          <w:szCs w:val="22"/>
        </w:rPr>
        <w:t>i</w:t>
      </w:r>
      <w:r w:rsidR="009D725C" w:rsidRPr="009D725C">
        <w:rPr>
          <w:sz w:val="22"/>
          <w:szCs w:val="22"/>
        </w:rPr>
        <w:t xml:space="preserve">on features should be considered. </w:t>
      </w:r>
      <w:r w:rsidRPr="009D725C">
        <w:rPr>
          <w:sz w:val="22"/>
          <w:szCs w:val="22"/>
        </w:rPr>
        <w:t xml:space="preserve">For example, </w:t>
      </w:r>
      <w:r w:rsidR="009D725C" w:rsidRPr="009D725C">
        <w:rPr>
          <w:sz w:val="22"/>
          <w:szCs w:val="22"/>
        </w:rPr>
        <w:t xml:space="preserve">when performing an RA re-attempt, the </w:t>
      </w:r>
      <w:r w:rsidR="009D725C" w:rsidRPr="009D725C">
        <w:rPr>
          <w:rFonts w:eastAsia="宋体" w:hint="eastAsia"/>
          <w:sz w:val="22"/>
          <w:szCs w:val="22"/>
          <w:lang w:eastAsia="zh-CN"/>
        </w:rPr>
        <w:t>U</w:t>
      </w:r>
      <w:r w:rsidR="009D725C" w:rsidRPr="009D725C">
        <w:rPr>
          <w:rFonts w:eastAsia="宋体"/>
          <w:sz w:val="22"/>
          <w:szCs w:val="22"/>
          <w:lang w:eastAsia="zh-CN"/>
        </w:rPr>
        <w:t xml:space="preserve">E should be allowed to re-evaluate and re-select an Msg1 repetition feature based on the latest RSRP of DL pathloss reference. </w:t>
      </w:r>
      <w:r w:rsidRPr="009D725C">
        <w:rPr>
          <w:sz w:val="22"/>
          <w:szCs w:val="22"/>
        </w:rPr>
        <w:t xml:space="preserve">If </w:t>
      </w:r>
      <w:r w:rsidR="009D725C" w:rsidRPr="009D725C">
        <w:rPr>
          <w:sz w:val="22"/>
          <w:szCs w:val="22"/>
        </w:rPr>
        <w:t>the radio condition becomes poorer, the UE will re-select an Msg1 repetition feature associated with a higher value of Msg1 repetitions and vice versa.</w:t>
      </w:r>
      <w:r w:rsidRPr="009D725C">
        <w:rPr>
          <w:sz w:val="22"/>
          <w:szCs w:val="22"/>
        </w:rPr>
        <w:t xml:space="preserve">   </w:t>
      </w:r>
    </w:p>
    <w:p w14:paraId="20C5867E" w14:textId="5EB4BE18" w:rsidR="007C7552" w:rsidRPr="007E0DEE" w:rsidRDefault="009D725C" w:rsidP="00AF7719">
      <w:pPr>
        <w:spacing w:before="120" w:after="240"/>
        <w:jc w:val="both"/>
        <w:rPr>
          <w:rFonts w:eastAsia="宋体"/>
          <w:b/>
          <w:sz w:val="22"/>
          <w:szCs w:val="22"/>
          <w:lang w:eastAsia="zh-CN"/>
        </w:rPr>
      </w:pPr>
      <w:r w:rsidRPr="007E0DEE">
        <w:rPr>
          <w:rFonts w:eastAsia="宋体"/>
          <w:b/>
          <w:sz w:val="22"/>
          <w:szCs w:val="22"/>
          <w:lang w:eastAsia="zh-CN"/>
        </w:rPr>
        <w:t xml:space="preserve">Proposal 8: </w:t>
      </w:r>
      <w:r w:rsidR="0013095C" w:rsidRPr="007E0DEE">
        <w:rPr>
          <w:rFonts w:eastAsia="宋体"/>
          <w:b/>
          <w:sz w:val="22"/>
          <w:szCs w:val="22"/>
          <w:lang w:eastAsia="zh-CN"/>
        </w:rPr>
        <w:t>S</w:t>
      </w:r>
      <w:r w:rsidR="0013095C" w:rsidRPr="007E0DEE">
        <w:rPr>
          <w:b/>
          <w:sz w:val="22"/>
          <w:szCs w:val="22"/>
        </w:rPr>
        <w:t>witching amongst Msg1 repetition features</w:t>
      </w:r>
      <w:r w:rsidR="00EE6C2C" w:rsidRPr="007E0DEE">
        <w:rPr>
          <w:b/>
          <w:sz w:val="22"/>
          <w:szCs w:val="22"/>
        </w:rPr>
        <w:t xml:space="preserve"> is suppor</w:t>
      </w:r>
      <w:r w:rsidR="002A08DD" w:rsidRPr="007E0DEE">
        <w:rPr>
          <w:b/>
          <w:sz w:val="22"/>
          <w:szCs w:val="22"/>
        </w:rPr>
        <w:t>ted</w:t>
      </w:r>
      <w:r w:rsidRPr="007E0DEE">
        <w:rPr>
          <w:rFonts w:eastAsia="宋体"/>
          <w:b/>
          <w:sz w:val="22"/>
          <w:szCs w:val="22"/>
          <w:lang w:eastAsia="zh-CN"/>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6CFF0DD6" w14:textId="650AEF6B" w:rsidR="005739E1" w:rsidRPr="00C708D2" w:rsidRDefault="005739E1" w:rsidP="005739E1">
      <w:pPr>
        <w:spacing w:after="120"/>
        <w:jc w:val="both"/>
        <w:rPr>
          <w:color w:val="000000"/>
          <w:sz w:val="22"/>
          <w:szCs w:val="22"/>
          <w:lang w:eastAsia="zh-CN"/>
        </w:rPr>
      </w:pPr>
      <w:r w:rsidRPr="00C708D2">
        <w:rPr>
          <w:rStyle w:val="af4"/>
          <w:rFonts w:ascii="Times New Roman" w:hAnsi="Times New Roman"/>
          <w:sz w:val="22"/>
          <w:szCs w:val="22"/>
        </w:rPr>
        <w:t>In this contribution, we have</w:t>
      </w:r>
      <w:r w:rsidRPr="00C708D2">
        <w:rPr>
          <w:rFonts w:eastAsia="宋体"/>
          <w:sz w:val="22"/>
          <w:szCs w:val="22"/>
          <w:lang w:eastAsia="zh-CN"/>
        </w:rPr>
        <w:t xml:space="preserve"> further discuss</w:t>
      </w:r>
      <w:r>
        <w:rPr>
          <w:rFonts w:eastAsia="宋体"/>
          <w:sz w:val="22"/>
          <w:szCs w:val="22"/>
          <w:lang w:eastAsia="zh-CN"/>
        </w:rPr>
        <w:t>ed</w:t>
      </w:r>
      <w:r w:rsidRPr="00C708D2">
        <w:rPr>
          <w:rFonts w:eastAsia="宋体"/>
          <w:sz w:val="22"/>
          <w:szCs w:val="22"/>
          <w:lang w:eastAsia="zh-CN"/>
        </w:rPr>
        <w:t xml:space="preserve"> </w:t>
      </w:r>
      <w:r w:rsidRPr="00C708D2">
        <w:rPr>
          <w:color w:val="000000"/>
          <w:sz w:val="22"/>
          <w:szCs w:val="22"/>
          <w:lang w:eastAsia="zh-CN"/>
        </w:rPr>
        <w:t xml:space="preserve">the potential RAN2 impacts of multiple PRACH transmissions from </w:t>
      </w:r>
      <w:r w:rsidR="00D0231D">
        <w:rPr>
          <w:color w:val="000000"/>
          <w:sz w:val="22"/>
          <w:szCs w:val="22"/>
          <w:lang w:eastAsia="zh-CN"/>
        </w:rPr>
        <w:t>UP</w:t>
      </w:r>
      <w:r w:rsidRPr="00C708D2">
        <w:rPr>
          <w:color w:val="000000"/>
          <w:sz w:val="22"/>
          <w:szCs w:val="22"/>
          <w:lang w:eastAsia="zh-CN"/>
        </w:rPr>
        <w:t xml:space="preserve"> perspective,</w:t>
      </w:r>
      <w:r w:rsidR="0023580E">
        <w:rPr>
          <w:color w:val="000000"/>
          <w:sz w:val="22"/>
          <w:szCs w:val="22"/>
          <w:lang w:eastAsia="zh-CN"/>
        </w:rPr>
        <w:t xml:space="preserve"> </w:t>
      </w:r>
      <w:r w:rsidR="0023580E" w:rsidRPr="001D3E58">
        <w:rPr>
          <w:color w:val="000000"/>
          <w:sz w:val="22"/>
          <w:szCs w:val="22"/>
          <w:lang w:eastAsia="zh-CN"/>
        </w:rPr>
        <w:t xml:space="preserve">including Msg1 repetition trigger, resource selection, </w:t>
      </w:r>
      <w:r w:rsidR="0023580E" w:rsidRPr="001D3E58">
        <w:rPr>
          <w:rFonts w:eastAsiaTheme="minorEastAsia"/>
          <w:sz w:val="22"/>
          <w:szCs w:val="22"/>
          <w:lang w:eastAsia="zh-CN"/>
        </w:rPr>
        <w:t>preamble transmission power control</w:t>
      </w:r>
      <w:r w:rsidR="0023580E" w:rsidRPr="001D3E58">
        <w:rPr>
          <w:color w:val="000000"/>
          <w:sz w:val="22"/>
          <w:szCs w:val="22"/>
          <w:lang w:eastAsia="zh-CN"/>
        </w:rPr>
        <w:t>, RAR window starting, and RA attempt failure.</w:t>
      </w:r>
    </w:p>
    <w:p w14:paraId="18E0507D" w14:textId="707C7ECF" w:rsidR="00F62A14" w:rsidRDefault="00F62A14" w:rsidP="00EF63D0">
      <w:pPr>
        <w:adjustRightInd w:val="0"/>
        <w:snapToGrid w:val="0"/>
        <w:spacing w:beforeLines="50" w:before="120" w:after="120"/>
        <w:jc w:val="both"/>
        <w:rPr>
          <w:rFonts w:eastAsia="宋体"/>
          <w:b/>
          <w:sz w:val="22"/>
          <w:szCs w:val="22"/>
          <w:lang w:eastAsia="zh-CN"/>
        </w:rPr>
      </w:pPr>
    </w:p>
    <w:p w14:paraId="7319BC43" w14:textId="56EC1397" w:rsidR="00F62A14" w:rsidRDefault="00100ADB" w:rsidP="00B01F90">
      <w:pPr>
        <w:pStyle w:val="af3"/>
        <w:adjustRightInd w:val="0"/>
        <w:snapToGrid w:val="0"/>
        <w:spacing w:beforeLines="50" w:before="120" w:after="50"/>
        <w:jc w:val="both"/>
        <w:rPr>
          <w:rFonts w:ascii="Times New Roman" w:hAnsi="Times New Roman"/>
          <w:sz w:val="22"/>
          <w:szCs w:val="22"/>
          <w:u w:val="single"/>
          <w:lang w:eastAsia="zh-CN"/>
        </w:rPr>
      </w:pPr>
      <w:r w:rsidRPr="00100ADB">
        <w:rPr>
          <w:rFonts w:ascii="Times New Roman" w:hAnsi="Times New Roman"/>
          <w:i/>
          <w:sz w:val="22"/>
          <w:szCs w:val="22"/>
          <w:u w:val="single"/>
          <w:lang w:eastAsia="zh-CN"/>
        </w:rPr>
        <w:t>Msg1 repetition trigger</w:t>
      </w:r>
      <w:r w:rsidR="00F62A14" w:rsidRPr="00100ADB">
        <w:rPr>
          <w:rFonts w:ascii="Times New Roman" w:hAnsi="Times New Roman"/>
          <w:sz w:val="22"/>
          <w:szCs w:val="22"/>
          <w:u w:val="single"/>
          <w:lang w:eastAsia="zh-CN"/>
        </w:rPr>
        <w:t>:</w:t>
      </w:r>
    </w:p>
    <w:p w14:paraId="5EC9A9A6" w14:textId="77777777" w:rsidR="0058185D" w:rsidRPr="00F27E5E" w:rsidRDefault="0058185D" w:rsidP="009869A4">
      <w:pPr>
        <w:spacing w:before="120" w:after="120"/>
        <w:jc w:val="both"/>
        <w:rPr>
          <w:rFonts w:eastAsia="宋体"/>
          <w:b/>
          <w:color w:val="000000"/>
          <w:sz w:val="22"/>
          <w:szCs w:val="22"/>
          <w:lang w:eastAsia="zh-CN"/>
        </w:rPr>
      </w:pPr>
      <w:r w:rsidRPr="00F27E5E">
        <w:rPr>
          <w:rFonts w:eastAsia="宋体" w:hint="eastAsia"/>
          <w:b/>
          <w:color w:val="000000"/>
          <w:sz w:val="22"/>
          <w:szCs w:val="22"/>
          <w:lang w:eastAsia="zh-CN"/>
        </w:rPr>
        <w:t>P</w:t>
      </w:r>
      <w:r w:rsidRPr="00F27E5E">
        <w:rPr>
          <w:rFonts w:eastAsia="宋体"/>
          <w:b/>
          <w:color w:val="000000"/>
          <w:sz w:val="22"/>
          <w:szCs w:val="22"/>
          <w:lang w:eastAsia="zh-CN"/>
        </w:rPr>
        <w:t xml:space="preserve">roposal 1: </w:t>
      </w:r>
      <w:r w:rsidRPr="00F27E5E">
        <w:rPr>
          <w:b/>
          <w:sz w:val="22"/>
          <w:szCs w:val="22"/>
        </w:rPr>
        <w:t>The RSRP of DL pathloss reference is used to decide whether to trigger Msg1 repetition, comparing whether it is less than the threshold(s) configured for Msg1 repetition of a given time.</w:t>
      </w:r>
    </w:p>
    <w:p w14:paraId="797E2BCE" w14:textId="77777777" w:rsidR="0058185D" w:rsidRDefault="0058185D" w:rsidP="0058185D">
      <w:pPr>
        <w:spacing w:before="120" w:after="120"/>
        <w:jc w:val="both"/>
        <w:rPr>
          <w:rFonts w:eastAsia="宋体"/>
          <w:b/>
          <w:color w:val="000000"/>
          <w:sz w:val="22"/>
          <w:szCs w:val="22"/>
          <w:lang w:eastAsia="zh-CN"/>
        </w:rPr>
      </w:pPr>
      <w:r w:rsidRPr="00D30E1A">
        <w:rPr>
          <w:rFonts w:eastAsia="宋体" w:hint="eastAsia"/>
          <w:b/>
          <w:color w:val="000000"/>
          <w:sz w:val="22"/>
          <w:szCs w:val="22"/>
          <w:lang w:eastAsia="zh-CN"/>
        </w:rPr>
        <w:t>P</w:t>
      </w:r>
      <w:r w:rsidRPr="00D30E1A">
        <w:rPr>
          <w:rFonts w:eastAsia="宋体"/>
          <w:b/>
          <w:color w:val="000000"/>
          <w:sz w:val="22"/>
          <w:szCs w:val="22"/>
          <w:lang w:eastAsia="zh-CN"/>
        </w:rPr>
        <w:t xml:space="preserve">roposal </w:t>
      </w:r>
      <w:r>
        <w:rPr>
          <w:rFonts w:eastAsia="宋体"/>
          <w:b/>
          <w:color w:val="000000"/>
          <w:sz w:val="22"/>
          <w:szCs w:val="22"/>
          <w:lang w:eastAsia="zh-CN"/>
        </w:rPr>
        <w:t>2</w:t>
      </w:r>
      <w:r w:rsidRPr="00D30E1A">
        <w:rPr>
          <w:rFonts w:eastAsia="宋体"/>
          <w:b/>
          <w:color w:val="000000"/>
          <w:sz w:val="22"/>
          <w:szCs w:val="22"/>
          <w:lang w:eastAsia="zh-CN"/>
        </w:rPr>
        <w:t xml:space="preserve">: </w:t>
      </w:r>
      <w:r>
        <w:rPr>
          <w:rFonts w:eastAsia="宋体"/>
          <w:b/>
          <w:color w:val="000000"/>
          <w:sz w:val="22"/>
          <w:szCs w:val="22"/>
          <w:lang w:eastAsia="zh-CN"/>
        </w:rPr>
        <w:t>For the current RA procedure, the MAC entity shall:</w:t>
      </w:r>
    </w:p>
    <w:p w14:paraId="78636A41" w14:textId="77777777" w:rsidR="0058185D" w:rsidRDefault="0058185D" w:rsidP="0058185D">
      <w:pPr>
        <w:pStyle w:val="af7"/>
        <w:numPr>
          <w:ilvl w:val="0"/>
          <w:numId w:val="48"/>
        </w:numPr>
        <w:spacing w:before="120" w:after="120"/>
        <w:jc w:val="both"/>
        <w:rPr>
          <w:rFonts w:ascii="Times New Roman" w:eastAsia="宋体" w:hAnsi="Times New Roman" w:cs="Times New Roman"/>
          <w:b/>
          <w:color w:val="000000"/>
          <w:sz w:val="22"/>
          <w:szCs w:val="22"/>
        </w:rPr>
      </w:pPr>
      <w:r w:rsidRPr="00095708">
        <w:rPr>
          <w:rFonts w:ascii="Times New Roman" w:eastAsia="宋体" w:hAnsi="Times New Roman" w:cs="Times New Roman"/>
          <w:b/>
          <w:color w:val="000000"/>
          <w:sz w:val="22"/>
          <w:szCs w:val="22"/>
        </w:rPr>
        <w:t>If the</w:t>
      </w:r>
      <w:r>
        <w:rPr>
          <w:rFonts w:ascii="Times New Roman" w:eastAsia="宋体" w:hAnsi="Times New Roman" w:cs="Times New Roman"/>
          <w:b/>
          <w:color w:val="000000"/>
          <w:sz w:val="22"/>
          <w:szCs w:val="22"/>
        </w:rPr>
        <w:t xml:space="preserve"> condition(s) for Msg1 repetition </w:t>
      </w:r>
      <w:r w:rsidRPr="00095708">
        <w:rPr>
          <w:rFonts w:ascii="Times New Roman" w:eastAsia="宋体" w:hAnsi="Times New Roman" w:cs="Times New Roman"/>
          <w:b/>
          <w:color w:val="000000"/>
          <w:sz w:val="22"/>
          <w:szCs w:val="22"/>
        </w:rPr>
        <w:t xml:space="preserve">of </w:t>
      </w:r>
      <w:r>
        <w:rPr>
          <w:rFonts w:ascii="Times New Roman" w:eastAsia="宋体" w:hAnsi="Times New Roman" w:cs="Times New Roman"/>
          <w:b/>
          <w:color w:val="000000"/>
          <w:sz w:val="22"/>
          <w:szCs w:val="22"/>
        </w:rPr>
        <w:t xml:space="preserve">8 </w:t>
      </w:r>
      <w:r w:rsidRPr="00095708">
        <w:rPr>
          <w:rFonts w:ascii="Times New Roman" w:eastAsia="宋体" w:hAnsi="Times New Roman" w:cs="Times New Roman"/>
          <w:b/>
          <w:color w:val="000000"/>
          <w:sz w:val="22"/>
          <w:szCs w:val="22"/>
        </w:rPr>
        <w:t>times</w:t>
      </w:r>
      <w:r>
        <w:rPr>
          <w:rFonts w:ascii="Times New Roman" w:eastAsia="宋体" w:hAnsi="Times New Roman" w:cs="Times New Roman"/>
          <w:b/>
          <w:color w:val="000000"/>
          <w:sz w:val="22"/>
          <w:szCs w:val="22"/>
        </w:rPr>
        <w:t xml:space="preserve"> is satisfied</w:t>
      </w:r>
      <w:r w:rsidRPr="00095708">
        <w:rPr>
          <w:rFonts w:ascii="Times New Roman" w:eastAsia="宋体" w:hAnsi="Times New Roman" w:cs="Times New Roman"/>
          <w:b/>
          <w:color w:val="000000"/>
          <w:sz w:val="22"/>
          <w:szCs w:val="22"/>
        </w:rPr>
        <w:t>, Msg1 repetition of 8 times is applicable.</w:t>
      </w:r>
    </w:p>
    <w:p w14:paraId="18F03986" w14:textId="77777777" w:rsidR="0058185D" w:rsidRDefault="0058185D" w:rsidP="0058185D">
      <w:pPr>
        <w:pStyle w:val="af7"/>
        <w:numPr>
          <w:ilvl w:val="0"/>
          <w:numId w:val="48"/>
        </w:numPr>
        <w:spacing w:before="120" w:after="12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Pr="00095708">
        <w:rPr>
          <w:rFonts w:ascii="Times New Roman" w:eastAsia="宋体" w:hAnsi="Times New Roman" w:cs="Times New Roman"/>
          <w:b/>
          <w:color w:val="000000"/>
          <w:sz w:val="22"/>
          <w:szCs w:val="22"/>
        </w:rPr>
        <w:t>the</w:t>
      </w:r>
      <w:r>
        <w:rPr>
          <w:rFonts w:ascii="Times New Roman" w:eastAsia="宋体" w:hAnsi="Times New Roman" w:cs="Times New Roman"/>
          <w:b/>
          <w:color w:val="000000"/>
          <w:sz w:val="22"/>
          <w:szCs w:val="22"/>
        </w:rPr>
        <w:t xml:space="preserve"> condition(s) for Msg1 repetition </w:t>
      </w:r>
      <w:r w:rsidRPr="00095708">
        <w:rPr>
          <w:rFonts w:ascii="Times New Roman" w:eastAsia="宋体" w:hAnsi="Times New Roman" w:cs="Times New Roman"/>
          <w:b/>
          <w:color w:val="000000"/>
          <w:sz w:val="22"/>
          <w:szCs w:val="22"/>
        </w:rPr>
        <w:t xml:space="preserve">of </w:t>
      </w:r>
      <w:r>
        <w:rPr>
          <w:rFonts w:ascii="Times New Roman" w:eastAsia="宋体" w:hAnsi="Times New Roman" w:cs="Times New Roman"/>
          <w:b/>
          <w:color w:val="000000"/>
          <w:sz w:val="22"/>
          <w:szCs w:val="22"/>
        </w:rPr>
        <w:t xml:space="preserve">4 </w:t>
      </w:r>
      <w:r w:rsidRPr="00095708">
        <w:rPr>
          <w:rFonts w:ascii="Times New Roman" w:eastAsia="宋体" w:hAnsi="Times New Roman" w:cs="Times New Roman"/>
          <w:b/>
          <w:color w:val="000000"/>
          <w:sz w:val="22"/>
          <w:szCs w:val="22"/>
        </w:rPr>
        <w:t>times</w:t>
      </w:r>
      <w:r>
        <w:rPr>
          <w:rFonts w:ascii="Times New Roman" w:eastAsia="宋体" w:hAnsi="Times New Roman" w:cs="Times New Roman"/>
          <w:b/>
          <w:color w:val="000000"/>
          <w:sz w:val="22"/>
          <w:szCs w:val="22"/>
        </w:rPr>
        <w:t xml:space="preserve"> is satisfied</w:t>
      </w:r>
      <w:r w:rsidRPr="00095708">
        <w:rPr>
          <w:rFonts w:ascii="Times New Roman" w:eastAsia="宋体" w:hAnsi="Times New Roman" w:cs="Times New Roman"/>
          <w:b/>
          <w:color w:val="000000"/>
          <w:sz w:val="22"/>
          <w:szCs w:val="22"/>
        </w:rPr>
        <w:t>,</w:t>
      </w:r>
      <w:r>
        <w:rPr>
          <w:rFonts w:ascii="Times New Roman" w:eastAsia="宋体" w:hAnsi="Times New Roman" w:cs="Times New Roman"/>
          <w:b/>
          <w:color w:val="000000"/>
          <w:sz w:val="22"/>
          <w:szCs w:val="22"/>
        </w:rPr>
        <w:t xml:space="preserve"> </w:t>
      </w:r>
      <w:r w:rsidRPr="00095708">
        <w:rPr>
          <w:rFonts w:ascii="Times New Roman" w:eastAsia="宋体" w:hAnsi="Times New Roman" w:cs="Times New Roman"/>
          <w:b/>
          <w:color w:val="000000"/>
          <w:sz w:val="22"/>
          <w:szCs w:val="22"/>
        </w:rPr>
        <w:t xml:space="preserve">Msg1 repetition of </w:t>
      </w:r>
      <w:r>
        <w:rPr>
          <w:rFonts w:ascii="Times New Roman" w:eastAsia="宋体" w:hAnsi="Times New Roman" w:cs="Times New Roman"/>
          <w:b/>
          <w:color w:val="000000"/>
          <w:sz w:val="22"/>
          <w:szCs w:val="22"/>
        </w:rPr>
        <w:t>4</w:t>
      </w:r>
      <w:r w:rsidRPr="00095708">
        <w:rPr>
          <w:rFonts w:ascii="Times New Roman" w:eastAsia="宋体" w:hAnsi="Times New Roman" w:cs="Times New Roman"/>
          <w:b/>
          <w:color w:val="000000"/>
          <w:sz w:val="22"/>
          <w:szCs w:val="22"/>
        </w:rPr>
        <w:t xml:space="preserve"> times is applicable.</w:t>
      </w:r>
    </w:p>
    <w:p w14:paraId="52DB9189" w14:textId="77777777" w:rsidR="0058185D" w:rsidRDefault="0058185D" w:rsidP="0058185D">
      <w:pPr>
        <w:pStyle w:val="af7"/>
        <w:numPr>
          <w:ilvl w:val="0"/>
          <w:numId w:val="48"/>
        </w:numPr>
        <w:spacing w:before="120" w:after="12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Pr="00095708">
        <w:rPr>
          <w:rFonts w:ascii="Times New Roman" w:eastAsia="宋体" w:hAnsi="Times New Roman" w:cs="Times New Roman"/>
          <w:b/>
          <w:color w:val="000000"/>
          <w:sz w:val="22"/>
          <w:szCs w:val="22"/>
        </w:rPr>
        <w:t>the</w:t>
      </w:r>
      <w:r>
        <w:rPr>
          <w:rFonts w:ascii="Times New Roman" w:eastAsia="宋体" w:hAnsi="Times New Roman" w:cs="Times New Roman"/>
          <w:b/>
          <w:color w:val="000000"/>
          <w:sz w:val="22"/>
          <w:szCs w:val="22"/>
        </w:rPr>
        <w:t xml:space="preserve"> condition(s) for Msg1 repetition </w:t>
      </w:r>
      <w:r w:rsidRPr="00095708">
        <w:rPr>
          <w:rFonts w:ascii="Times New Roman" w:eastAsia="宋体" w:hAnsi="Times New Roman" w:cs="Times New Roman"/>
          <w:b/>
          <w:color w:val="000000"/>
          <w:sz w:val="22"/>
          <w:szCs w:val="22"/>
        </w:rPr>
        <w:t xml:space="preserve">of </w:t>
      </w:r>
      <w:r>
        <w:rPr>
          <w:rFonts w:ascii="Times New Roman" w:eastAsia="宋体" w:hAnsi="Times New Roman" w:cs="Times New Roman"/>
          <w:b/>
          <w:color w:val="000000"/>
          <w:sz w:val="22"/>
          <w:szCs w:val="22"/>
        </w:rPr>
        <w:t xml:space="preserve">2 </w:t>
      </w:r>
      <w:r w:rsidRPr="00095708">
        <w:rPr>
          <w:rFonts w:ascii="Times New Roman" w:eastAsia="宋体" w:hAnsi="Times New Roman" w:cs="Times New Roman"/>
          <w:b/>
          <w:color w:val="000000"/>
          <w:sz w:val="22"/>
          <w:szCs w:val="22"/>
        </w:rPr>
        <w:t>times</w:t>
      </w:r>
      <w:r>
        <w:rPr>
          <w:rFonts w:ascii="Times New Roman" w:eastAsia="宋体" w:hAnsi="Times New Roman" w:cs="Times New Roman"/>
          <w:b/>
          <w:color w:val="000000"/>
          <w:sz w:val="22"/>
          <w:szCs w:val="22"/>
        </w:rPr>
        <w:t xml:space="preserve"> is satisfied</w:t>
      </w:r>
      <w:r w:rsidRPr="00095708">
        <w:rPr>
          <w:rFonts w:ascii="Times New Roman" w:eastAsia="宋体" w:hAnsi="Times New Roman" w:cs="Times New Roman"/>
          <w:b/>
          <w:color w:val="000000"/>
          <w:sz w:val="22"/>
          <w:szCs w:val="22"/>
        </w:rPr>
        <w:t xml:space="preserve">, Msg1 repetition of </w:t>
      </w:r>
      <w:r>
        <w:rPr>
          <w:rFonts w:ascii="Times New Roman" w:eastAsia="宋体" w:hAnsi="Times New Roman" w:cs="Times New Roman"/>
          <w:b/>
          <w:color w:val="000000"/>
          <w:sz w:val="22"/>
          <w:szCs w:val="22"/>
        </w:rPr>
        <w:t>2</w:t>
      </w:r>
      <w:r w:rsidRPr="00095708">
        <w:rPr>
          <w:rFonts w:ascii="Times New Roman" w:eastAsia="宋体" w:hAnsi="Times New Roman" w:cs="Times New Roman"/>
          <w:b/>
          <w:color w:val="000000"/>
          <w:sz w:val="22"/>
          <w:szCs w:val="22"/>
        </w:rPr>
        <w:t xml:space="preserve"> times is applicable.</w:t>
      </w:r>
    </w:p>
    <w:p w14:paraId="4C6B1607" w14:textId="77777777" w:rsidR="0058185D" w:rsidRDefault="0058185D" w:rsidP="0058185D">
      <w:pPr>
        <w:pStyle w:val="af7"/>
        <w:numPr>
          <w:ilvl w:val="0"/>
          <w:numId w:val="48"/>
        </w:numPr>
        <w:spacing w:before="120" w:after="240"/>
        <w:jc w:val="both"/>
        <w:rPr>
          <w:rFonts w:ascii="Times New Roman" w:eastAsia="宋体" w:hAnsi="Times New Roman" w:cs="Times New Roman"/>
          <w:b/>
          <w:color w:val="000000"/>
          <w:sz w:val="22"/>
          <w:szCs w:val="22"/>
        </w:rPr>
      </w:pPr>
      <w:r>
        <w:rPr>
          <w:rFonts w:ascii="Times New Roman" w:eastAsia="宋体" w:hAnsi="Times New Roman" w:cs="Times New Roman" w:hint="eastAsia"/>
          <w:b/>
          <w:color w:val="000000"/>
          <w:sz w:val="22"/>
          <w:szCs w:val="22"/>
        </w:rPr>
        <w:t>E</w:t>
      </w:r>
      <w:r>
        <w:rPr>
          <w:rFonts w:ascii="Times New Roman" w:eastAsia="宋体" w:hAnsi="Times New Roman" w:cs="Times New Roman"/>
          <w:b/>
          <w:color w:val="000000"/>
          <w:sz w:val="22"/>
          <w:szCs w:val="22"/>
        </w:rPr>
        <w:t xml:space="preserve">lseif </w:t>
      </w:r>
      <w:r w:rsidRPr="00095708">
        <w:rPr>
          <w:rFonts w:ascii="Times New Roman" w:eastAsia="宋体" w:hAnsi="Times New Roman" w:cs="Times New Roman"/>
          <w:b/>
          <w:color w:val="000000"/>
          <w:sz w:val="22"/>
          <w:szCs w:val="22"/>
        </w:rPr>
        <w:t>the</w:t>
      </w:r>
      <w:r>
        <w:rPr>
          <w:rFonts w:ascii="Times New Roman" w:eastAsia="宋体" w:hAnsi="Times New Roman" w:cs="Times New Roman"/>
          <w:b/>
          <w:color w:val="000000"/>
          <w:sz w:val="22"/>
          <w:szCs w:val="22"/>
        </w:rPr>
        <w:t xml:space="preserve"> conditions for Msg3 repetition are satisfied</w:t>
      </w:r>
      <w:r w:rsidRPr="00095708">
        <w:rPr>
          <w:rFonts w:ascii="Times New Roman" w:eastAsia="宋体" w:hAnsi="Times New Roman" w:cs="Times New Roman"/>
          <w:b/>
          <w:color w:val="000000"/>
          <w:sz w:val="22"/>
          <w:szCs w:val="22"/>
        </w:rPr>
        <w:t>,</w:t>
      </w:r>
      <w:r>
        <w:rPr>
          <w:rFonts w:ascii="Times New Roman" w:eastAsia="宋体" w:hAnsi="Times New Roman" w:cs="Times New Roman"/>
          <w:b/>
          <w:color w:val="000000"/>
          <w:sz w:val="22"/>
          <w:szCs w:val="22"/>
        </w:rPr>
        <w:t xml:space="preserve"> </w:t>
      </w:r>
      <w:r w:rsidRPr="00095708">
        <w:rPr>
          <w:rFonts w:ascii="Times New Roman" w:eastAsia="宋体" w:hAnsi="Times New Roman" w:cs="Times New Roman"/>
          <w:b/>
          <w:color w:val="000000"/>
          <w:sz w:val="22"/>
          <w:szCs w:val="22"/>
        </w:rPr>
        <w:t>Msg</w:t>
      </w:r>
      <w:r>
        <w:rPr>
          <w:rFonts w:ascii="Times New Roman" w:eastAsia="宋体" w:hAnsi="Times New Roman" w:cs="Times New Roman"/>
          <w:b/>
          <w:color w:val="000000"/>
          <w:sz w:val="22"/>
          <w:szCs w:val="22"/>
        </w:rPr>
        <w:t>3</w:t>
      </w:r>
      <w:r w:rsidRPr="00095708">
        <w:rPr>
          <w:rFonts w:ascii="Times New Roman" w:eastAsia="宋体" w:hAnsi="Times New Roman" w:cs="Times New Roman"/>
          <w:b/>
          <w:color w:val="000000"/>
          <w:sz w:val="22"/>
          <w:szCs w:val="22"/>
        </w:rPr>
        <w:t xml:space="preserve"> repetition is applicable.</w:t>
      </w:r>
    </w:p>
    <w:p w14:paraId="70B5418E" w14:textId="223C9E05" w:rsidR="000141FB" w:rsidRDefault="000141FB" w:rsidP="00EF63D0">
      <w:pPr>
        <w:pStyle w:val="af3"/>
        <w:adjustRightInd w:val="0"/>
        <w:snapToGrid w:val="0"/>
        <w:spacing w:beforeLines="50" w:before="120" w:after="50"/>
        <w:jc w:val="both"/>
        <w:rPr>
          <w:rFonts w:ascii="Times New Roman" w:hAnsi="Times New Roman"/>
          <w:sz w:val="22"/>
          <w:szCs w:val="22"/>
          <w:u w:val="single"/>
          <w:lang w:eastAsia="zh-CN"/>
        </w:rPr>
      </w:pPr>
      <w:r>
        <w:rPr>
          <w:rFonts w:ascii="Times New Roman" w:hAnsi="Times New Roman"/>
          <w:i/>
          <w:sz w:val="22"/>
          <w:szCs w:val="22"/>
          <w:u w:val="single"/>
          <w:lang w:eastAsia="zh-CN"/>
        </w:rPr>
        <w:lastRenderedPageBreak/>
        <w:t>Resource Selection</w:t>
      </w:r>
      <w:r w:rsidRPr="00100ADB">
        <w:rPr>
          <w:rFonts w:ascii="Times New Roman" w:hAnsi="Times New Roman"/>
          <w:sz w:val="22"/>
          <w:szCs w:val="22"/>
          <w:u w:val="single"/>
          <w:lang w:eastAsia="zh-CN"/>
        </w:rPr>
        <w:t>:</w:t>
      </w:r>
    </w:p>
    <w:p w14:paraId="68DF922C" w14:textId="098B08BA" w:rsidR="0058185D" w:rsidRDefault="0058185D" w:rsidP="00EF63D0">
      <w:pPr>
        <w:spacing w:after="120"/>
        <w:jc w:val="both"/>
        <w:rPr>
          <w:rFonts w:eastAsia="宋体"/>
          <w:b/>
          <w:color w:val="000000"/>
          <w:sz w:val="22"/>
          <w:szCs w:val="22"/>
        </w:rPr>
      </w:pPr>
      <w:r w:rsidRPr="00D30E1A">
        <w:rPr>
          <w:rFonts w:eastAsia="宋体" w:hint="eastAsia"/>
          <w:b/>
          <w:color w:val="000000"/>
          <w:sz w:val="22"/>
          <w:szCs w:val="22"/>
          <w:lang w:eastAsia="zh-CN"/>
        </w:rPr>
        <w:t>P</w:t>
      </w:r>
      <w:r w:rsidRPr="00D30E1A">
        <w:rPr>
          <w:rFonts w:eastAsia="宋体"/>
          <w:b/>
          <w:color w:val="000000"/>
          <w:sz w:val="22"/>
          <w:szCs w:val="22"/>
          <w:lang w:eastAsia="zh-CN"/>
        </w:rPr>
        <w:t xml:space="preserve">roposal </w:t>
      </w:r>
      <w:r>
        <w:rPr>
          <w:rFonts w:eastAsia="宋体"/>
          <w:b/>
          <w:color w:val="000000"/>
          <w:sz w:val="22"/>
          <w:szCs w:val="22"/>
          <w:lang w:eastAsia="zh-CN"/>
        </w:rPr>
        <w:t>3</w:t>
      </w:r>
      <w:r w:rsidRPr="00D30E1A">
        <w:rPr>
          <w:rFonts w:eastAsia="宋体"/>
          <w:b/>
          <w:color w:val="000000"/>
          <w:sz w:val="22"/>
          <w:szCs w:val="22"/>
          <w:lang w:eastAsia="zh-CN"/>
        </w:rPr>
        <w:t>:</w:t>
      </w:r>
      <w:r>
        <w:rPr>
          <w:rFonts w:eastAsia="宋体"/>
          <w:b/>
          <w:color w:val="000000"/>
          <w:sz w:val="22"/>
          <w:szCs w:val="22"/>
          <w:lang w:eastAsia="zh-CN"/>
        </w:rPr>
        <w:t xml:space="preserve"> </w:t>
      </w:r>
      <w:r w:rsidRPr="0031098A">
        <w:rPr>
          <w:rFonts w:eastAsia="宋体" w:hint="eastAsia"/>
          <w:b/>
          <w:color w:val="000000"/>
          <w:sz w:val="22"/>
          <w:szCs w:val="22"/>
          <w:lang w:eastAsia="zh-CN"/>
        </w:rPr>
        <w:t>UL</w:t>
      </w:r>
      <w:r>
        <w:rPr>
          <w:rFonts w:eastAsia="宋体"/>
          <w:b/>
          <w:color w:val="000000"/>
          <w:sz w:val="22"/>
          <w:szCs w:val="22"/>
          <w:lang w:eastAsia="zh-CN"/>
        </w:rPr>
        <w:t xml:space="preserve"> </w:t>
      </w:r>
      <w:r w:rsidRPr="0031098A">
        <w:rPr>
          <w:rFonts w:eastAsia="宋体" w:hint="eastAsia"/>
          <w:b/>
          <w:color w:val="000000"/>
          <w:sz w:val="22"/>
          <w:szCs w:val="22"/>
          <w:lang w:eastAsia="zh-CN"/>
        </w:rPr>
        <w:t>carrier</w:t>
      </w:r>
      <w:r w:rsidRPr="0031098A">
        <w:rPr>
          <w:rFonts w:eastAsia="宋体"/>
          <w:b/>
          <w:color w:val="000000"/>
          <w:sz w:val="22"/>
          <w:szCs w:val="22"/>
        </w:rPr>
        <w:t xml:space="preserve"> selection mechanism is not impacted by </w:t>
      </w:r>
      <w:r>
        <w:rPr>
          <w:rFonts w:eastAsia="宋体" w:hint="eastAsia"/>
          <w:b/>
          <w:color w:val="000000"/>
          <w:sz w:val="22"/>
          <w:szCs w:val="22"/>
          <w:lang w:eastAsia="zh-CN"/>
        </w:rPr>
        <w:t>Ms</w:t>
      </w:r>
      <w:r>
        <w:rPr>
          <w:rFonts w:eastAsia="宋体"/>
          <w:b/>
          <w:color w:val="000000"/>
          <w:sz w:val="22"/>
          <w:szCs w:val="22"/>
          <w:lang w:eastAsia="zh-CN"/>
        </w:rPr>
        <w:t>g1 repetition</w:t>
      </w:r>
      <w:r>
        <w:rPr>
          <w:rFonts w:eastAsia="宋体"/>
          <w:b/>
          <w:color w:val="000000"/>
          <w:sz w:val="22"/>
          <w:szCs w:val="22"/>
        </w:rPr>
        <w:t xml:space="preserve"> (i.e., l</w:t>
      </w:r>
      <w:r w:rsidRPr="0031098A">
        <w:rPr>
          <w:rFonts w:eastAsia="宋体"/>
          <w:b/>
          <w:color w:val="000000"/>
          <w:sz w:val="22"/>
          <w:szCs w:val="22"/>
        </w:rPr>
        <w:t xml:space="preserve">egacy </w:t>
      </w:r>
      <w:r w:rsidRPr="0031098A">
        <w:rPr>
          <w:rFonts w:eastAsia="宋体" w:hint="eastAsia"/>
          <w:b/>
          <w:color w:val="000000"/>
          <w:sz w:val="22"/>
          <w:szCs w:val="22"/>
          <w:lang w:eastAsia="zh-CN"/>
        </w:rPr>
        <w:t>UL</w:t>
      </w:r>
      <w:r>
        <w:rPr>
          <w:rFonts w:eastAsia="宋体"/>
          <w:b/>
          <w:color w:val="000000"/>
          <w:sz w:val="22"/>
          <w:szCs w:val="22"/>
          <w:lang w:eastAsia="zh-CN"/>
        </w:rPr>
        <w:t xml:space="preserve"> </w:t>
      </w:r>
      <w:r w:rsidRPr="0031098A">
        <w:rPr>
          <w:rFonts w:eastAsia="宋体" w:hint="eastAsia"/>
          <w:b/>
          <w:color w:val="000000"/>
          <w:sz w:val="22"/>
          <w:szCs w:val="22"/>
          <w:lang w:eastAsia="zh-CN"/>
        </w:rPr>
        <w:t>carrier</w:t>
      </w:r>
      <w:r w:rsidRPr="0031098A">
        <w:rPr>
          <w:rFonts w:eastAsia="宋体"/>
          <w:b/>
          <w:color w:val="000000"/>
          <w:sz w:val="22"/>
          <w:szCs w:val="22"/>
        </w:rPr>
        <w:t xml:space="preserve"> selection mechanism is re-used</w:t>
      </w:r>
      <w:r>
        <w:rPr>
          <w:rFonts w:eastAsia="宋体"/>
          <w:b/>
          <w:color w:val="000000"/>
          <w:sz w:val="22"/>
          <w:szCs w:val="22"/>
        </w:rPr>
        <w:t>)</w:t>
      </w:r>
      <w:r w:rsidRPr="0031098A">
        <w:rPr>
          <w:rFonts w:eastAsia="宋体"/>
          <w:b/>
          <w:color w:val="000000"/>
          <w:sz w:val="22"/>
          <w:szCs w:val="22"/>
        </w:rPr>
        <w:t>.</w:t>
      </w:r>
    </w:p>
    <w:p w14:paraId="35DA86D0" w14:textId="77777777" w:rsidR="00EF63D0" w:rsidRPr="0031098A" w:rsidRDefault="00EF63D0" w:rsidP="00EF63D0">
      <w:pPr>
        <w:adjustRightInd w:val="0"/>
        <w:snapToGrid w:val="0"/>
        <w:spacing w:beforeLines="50" w:before="120" w:after="120"/>
        <w:jc w:val="both"/>
        <w:rPr>
          <w:rFonts w:eastAsia="宋体"/>
          <w:b/>
          <w:color w:val="000000"/>
          <w:sz w:val="22"/>
          <w:szCs w:val="22"/>
        </w:rPr>
      </w:pPr>
    </w:p>
    <w:p w14:paraId="208583DD" w14:textId="5FC78B20" w:rsidR="0058185D" w:rsidRPr="004A382D" w:rsidRDefault="00EF63D0" w:rsidP="00B01F90">
      <w:pPr>
        <w:pStyle w:val="af3"/>
        <w:adjustRightInd w:val="0"/>
        <w:snapToGrid w:val="0"/>
        <w:spacing w:beforeLines="50" w:before="120" w:after="50"/>
        <w:jc w:val="both"/>
        <w:rPr>
          <w:rFonts w:ascii="Times New Roman" w:hAnsi="Times New Roman"/>
          <w:sz w:val="22"/>
          <w:szCs w:val="22"/>
          <w:u w:val="single"/>
          <w:lang w:eastAsia="zh-CN"/>
        </w:rPr>
      </w:pPr>
      <w:r w:rsidRPr="00EF63D0">
        <w:rPr>
          <w:rFonts w:ascii="Times New Roman" w:hAnsi="Times New Roman"/>
          <w:i/>
          <w:sz w:val="22"/>
          <w:szCs w:val="22"/>
          <w:u w:val="single"/>
          <w:lang w:eastAsia="zh-CN"/>
        </w:rPr>
        <w:t>preamble transmission power control</w:t>
      </w:r>
      <w:r w:rsidR="004A382D">
        <w:rPr>
          <w:rFonts w:ascii="Times New Roman" w:hAnsi="Times New Roman"/>
          <w:sz w:val="22"/>
          <w:szCs w:val="22"/>
          <w:u w:val="single"/>
          <w:lang w:eastAsia="zh-CN"/>
        </w:rPr>
        <w:t>:</w:t>
      </w:r>
    </w:p>
    <w:p w14:paraId="3C3287D5" w14:textId="55BF6921" w:rsidR="0058185D" w:rsidRDefault="0058185D" w:rsidP="00867604">
      <w:pPr>
        <w:adjustRightInd w:val="0"/>
        <w:snapToGrid w:val="0"/>
        <w:spacing w:before="120" w:after="120"/>
        <w:jc w:val="both"/>
        <w:rPr>
          <w:rFonts w:eastAsia="宋体"/>
          <w:b/>
          <w:sz w:val="22"/>
          <w:szCs w:val="22"/>
          <w:lang w:eastAsia="zh-CN"/>
        </w:rPr>
      </w:pPr>
      <w:r w:rsidRPr="002C673A">
        <w:rPr>
          <w:rFonts w:eastAsia="宋体"/>
          <w:b/>
          <w:sz w:val="22"/>
          <w:szCs w:val="22"/>
          <w:lang w:eastAsia="zh-CN"/>
        </w:rPr>
        <w:t xml:space="preserve">Proposal </w:t>
      </w:r>
      <w:r>
        <w:rPr>
          <w:rFonts w:eastAsia="宋体"/>
          <w:b/>
          <w:sz w:val="22"/>
          <w:szCs w:val="22"/>
          <w:lang w:eastAsia="zh-CN"/>
        </w:rPr>
        <w:t>4</w:t>
      </w:r>
      <w:r w:rsidRPr="002C673A">
        <w:rPr>
          <w:rFonts w:eastAsia="宋体"/>
          <w:b/>
          <w:sz w:val="22"/>
          <w:szCs w:val="22"/>
          <w:lang w:eastAsia="zh-CN"/>
        </w:rPr>
        <w:t>:</w:t>
      </w:r>
      <w:r w:rsidRPr="00212106">
        <w:rPr>
          <w:rFonts w:eastAsia="宋体"/>
          <w:b/>
          <w:sz w:val="22"/>
          <w:szCs w:val="22"/>
          <w:lang w:eastAsia="zh-CN"/>
        </w:rPr>
        <w:t xml:space="preserve"> </w:t>
      </w:r>
      <w:r>
        <w:rPr>
          <w:rFonts w:eastAsia="宋体"/>
          <w:b/>
          <w:sz w:val="22"/>
          <w:szCs w:val="22"/>
          <w:lang w:eastAsia="zh-CN"/>
        </w:rPr>
        <w:t>Legacy p</w:t>
      </w:r>
      <w:r w:rsidRPr="001C7F60">
        <w:rPr>
          <w:rFonts w:eastAsia="宋体"/>
          <w:b/>
          <w:sz w:val="22"/>
          <w:szCs w:val="22"/>
          <w:lang w:eastAsia="zh-CN"/>
        </w:rPr>
        <w:t>reamble transmission power control</w:t>
      </w:r>
      <w:r>
        <w:rPr>
          <w:rFonts w:eastAsia="宋体"/>
          <w:b/>
          <w:sz w:val="22"/>
          <w:szCs w:val="22"/>
          <w:lang w:eastAsia="zh-CN"/>
        </w:rPr>
        <w:t xml:space="preserve"> mechanism is reused in principle for Msg1 repetitions with allowing separate power control parameters for an Msg1 repetition feature.</w:t>
      </w:r>
    </w:p>
    <w:p w14:paraId="2B30EC68" w14:textId="77777777" w:rsidR="00090183" w:rsidRDefault="00090183" w:rsidP="00090183">
      <w:pPr>
        <w:adjustRightInd w:val="0"/>
        <w:snapToGrid w:val="0"/>
        <w:spacing w:beforeLines="50" w:before="120" w:after="120"/>
        <w:jc w:val="both"/>
        <w:rPr>
          <w:rFonts w:eastAsia="宋体"/>
          <w:b/>
          <w:sz w:val="22"/>
          <w:szCs w:val="22"/>
          <w:lang w:eastAsia="zh-CN"/>
        </w:rPr>
      </w:pPr>
    </w:p>
    <w:p w14:paraId="20DE2150" w14:textId="78C8F585" w:rsidR="0058185D" w:rsidRPr="00090183" w:rsidRDefault="00C25E1A" w:rsidP="00B01F90">
      <w:pPr>
        <w:pStyle w:val="af3"/>
        <w:adjustRightInd w:val="0"/>
        <w:snapToGrid w:val="0"/>
        <w:spacing w:beforeLines="50" w:before="120" w:after="50"/>
        <w:jc w:val="both"/>
        <w:rPr>
          <w:rFonts w:ascii="Times New Roman" w:eastAsia="宋体" w:hAnsi="Times New Roman"/>
          <w:sz w:val="22"/>
          <w:szCs w:val="22"/>
          <w:u w:val="single"/>
          <w:lang w:eastAsia="zh-CN"/>
        </w:rPr>
      </w:pPr>
      <w:r>
        <w:rPr>
          <w:rFonts w:ascii="Times New Roman" w:hAnsi="Times New Roman"/>
          <w:i/>
          <w:sz w:val="22"/>
          <w:szCs w:val="22"/>
          <w:u w:val="single"/>
          <w:lang w:eastAsia="zh-CN"/>
        </w:rPr>
        <w:t xml:space="preserve">RAR window </w:t>
      </w:r>
      <w:proofErr w:type="spellStart"/>
      <w:r>
        <w:rPr>
          <w:rFonts w:ascii="Times New Roman" w:hAnsi="Times New Roman"/>
          <w:i/>
          <w:sz w:val="22"/>
          <w:szCs w:val="22"/>
          <w:u w:val="single"/>
          <w:lang w:eastAsia="zh-CN"/>
        </w:rPr>
        <w:t>startinng</w:t>
      </w:r>
      <w:proofErr w:type="spellEnd"/>
      <w:r w:rsidR="00090183">
        <w:rPr>
          <w:rFonts w:ascii="Times New Roman" w:hAnsi="Times New Roman"/>
          <w:sz w:val="22"/>
          <w:szCs w:val="22"/>
          <w:u w:val="single"/>
          <w:lang w:eastAsia="zh-CN"/>
        </w:rPr>
        <w:t>:</w:t>
      </w:r>
    </w:p>
    <w:p w14:paraId="45602EF9" w14:textId="7CE24A57" w:rsidR="0058185D" w:rsidRDefault="0058185D" w:rsidP="005A41A4">
      <w:pPr>
        <w:adjustRightInd w:val="0"/>
        <w:snapToGrid w:val="0"/>
        <w:spacing w:before="120" w:after="120"/>
        <w:jc w:val="both"/>
        <w:rPr>
          <w:rFonts w:eastAsia="宋体"/>
          <w:b/>
          <w:sz w:val="22"/>
          <w:szCs w:val="22"/>
          <w:lang w:eastAsia="zh-CN"/>
        </w:rPr>
      </w:pPr>
      <w:r w:rsidRPr="00C4268B">
        <w:rPr>
          <w:rFonts w:eastAsia="宋体"/>
          <w:b/>
          <w:sz w:val="22"/>
          <w:szCs w:val="22"/>
          <w:lang w:eastAsia="zh-CN"/>
        </w:rPr>
        <w:t xml:space="preserve">Proposal </w:t>
      </w:r>
      <w:r>
        <w:rPr>
          <w:rFonts w:eastAsia="宋体"/>
          <w:b/>
          <w:sz w:val="22"/>
          <w:szCs w:val="22"/>
          <w:lang w:eastAsia="zh-CN"/>
        </w:rPr>
        <w:t>5</w:t>
      </w:r>
      <w:r w:rsidRPr="00C4268B">
        <w:rPr>
          <w:rFonts w:eastAsia="宋体"/>
          <w:b/>
          <w:sz w:val="22"/>
          <w:szCs w:val="22"/>
          <w:lang w:eastAsia="zh-CN"/>
        </w:rPr>
        <w:t xml:space="preserve">: For Msg1 repetition, RAN2 confirms that </w:t>
      </w:r>
      <w:r>
        <w:rPr>
          <w:rFonts w:eastAsia="宋体"/>
          <w:b/>
          <w:sz w:val="22"/>
          <w:szCs w:val="22"/>
          <w:lang w:eastAsia="zh-CN"/>
        </w:rPr>
        <w:t xml:space="preserve">the </w:t>
      </w:r>
      <w:r w:rsidRPr="00C4268B">
        <w:rPr>
          <w:rFonts w:eastAsia="宋体"/>
          <w:b/>
          <w:sz w:val="22"/>
          <w:szCs w:val="22"/>
          <w:lang w:eastAsia="zh-CN"/>
        </w:rPr>
        <w:t xml:space="preserve">RAR window is started </w:t>
      </w:r>
      <w:r w:rsidRPr="00C4268B">
        <w:rPr>
          <w:b/>
          <w:sz w:val="22"/>
          <w:szCs w:val="22"/>
          <w:lang w:eastAsia="ko-KR"/>
        </w:rPr>
        <w:t xml:space="preserve">at the first PDCCH occasion after the end of </w:t>
      </w:r>
      <w:r w:rsidRPr="00C4268B">
        <w:rPr>
          <w:b/>
          <w:noProof/>
          <w:sz w:val="22"/>
          <w:szCs w:val="22"/>
          <w:lang w:eastAsia="ko-KR"/>
        </w:rPr>
        <w:t xml:space="preserve">the last transmission (within a </w:t>
      </w:r>
      <w:r w:rsidRPr="00C4268B">
        <w:rPr>
          <w:b/>
          <w:bCs/>
          <w:sz w:val="22"/>
          <w:szCs w:val="22"/>
        </w:rPr>
        <w:t>RO group</w:t>
      </w:r>
      <w:r w:rsidRPr="00C4268B">
        <w:rPr>
          <w:b/>
          <w:noProof/>
          <w:sz w:val="22"/>
          <w:szCs w:val="22"/>
          <w:lang w:eastAsia="ko-KR"/>
        </w:rPr>
        <w:t xml:space="preserve">) of the corresponding </w:t>
      </w:r>
      <w:r w:rsidRPr="00C4268B">
        <w:rPr>
          <w:b/>
          <w:bCs/>
          <w:sz w:val="22"/>
          <w:szCs w:val="22"/>
        </w:rPr>
        <w:t>multiple PRACH transmissions</w:t>
      </w:r>
      <w:r w:rsidRPr="00C4268B">
        <w:rPr>
          <w:rFonts w:eastAsia="宋体"/>
          <w:b/>
          <w:sz w:val="22"/>
          <w:szCs w:val="22"/>
          <w:lang w:eastAsia="zh-CN"/>
        </w:rPr>
        <w:t>.</w:t>
      </w:r>
    </w:p>
    <w:p w14:paraId="104ADEC6" w14:textId="77777777" w:rsidR="0040078A" w:rsidRPr="00C4268B" w:rsidRDefault="0040078A" w:rsidP="0040078A">
      <w:pPr>
        <w:adjustRightInd w:val="0"/>
        <w:snapToGrid w:val="0"/>
        <w:spacing w:beforeLines="50" w:before="120" w:after="120"/>
        <w:jc w:val="both"/>
        <w:rPr>
          <w:rFonts w:eastAsia="宋体"/>
          <w:b/>
          <w:sz w:val="22"/>
          <w:szCs w:val="22"/>
          <w:lang w:eastAsia="zh-CN"/>
        </w:rPr>
      </w:pPr>
    </w:p>
    <w:p w14:paraId="0D064A61" w14:textId="12221ADB" w:rsidR="0058185D" w:rsidRPr="00EC7256" w:rsidRDefault="00D135BD" w:rsidP="00B01F90">
      <w:pPr>
        <w:pStyle w:val="af3"/>
        <w:adjustRightInd w:val="0"/>
        <w:snapToGrid w:val="0"/>
        <w:spacing w:beforeLines="50" w:before="120" w:after="50"/>
        <w:jc w:val="both"/>
        <w:rPr>
          <w:rFonts w:ascii="Times New Roman" w:eastAsia="宋体" w:hAnsi="Times New Roman"/>
          <w:sz w:val="22"/>
          <w:szCs w:val="22"/>
          <w:u w:val="single"/>
          <w:lang w:eastAsia="zh-CN"/>
        </w:rPr>
      </w:pPr>
      <w:r>
        <w:rPr>
          <w:rFonts w:ascii="Times New Roman" w:hAnsi="Times New Roman"/>
          <w:i/>
          <w:sz w:val="22"/>
          <w:szCs w:val="22"/>
          <w:u w:val="single"/>
          <w:lang w:eastAsia="zh-CN"/>
        </w:rPr>
        <w:t>RA attempt failure</w:t>
      </w:r>
      <w:r w:rsidR="0040078A">
        <w:rPr>
          <w:rFonts w:ascii="Times New Roman" w:hAnsi="Times New Roman"/>
          <w:sz w:val="22"/>
          <w:szCs w:val="22"/>
          <w:u w:val="single"/>
          <w:lang w:eastAsia="zh-CN"/>
        </w:rPr>
        <w:t>:</w:t>
      </w:r>
    </w:p>
    <w:p w14:paraId="22299E93" w14:textId="77777777" w:rsidR="001A7779" w:rsidRDefault="001A7779" w:rsidP="001A7779">
      <w:pPr>
        <w:spacing w:before="120" w:after="120"/>
        <w:jc w:val="both"/>
        <w:rPr>
          <w:rFonts w:eastAsia="宋体"/>
          <w:b/>
          <w:sz w:val="22"/>
          <w:szCs w:val="22"/>
          <w:lang w:eastAsia="zh-CN"/>
        </w:rPr>
      </w:pPr>
      <w:r w:rsidRPr="002C673A">
        <w:rPr>
          <w:rFonts w:eastAsia="宋体"/>
          <w:b/>
          <w:sz w:val="22"/>
          <w:szCs w:val="22"/>
          <w:lang w:eastAsia="zh-CN"/>
        </w:rPr>
        <w:t xml:space="preserve">Proposal </w:t>
      </w:r>
      <w:r>
        <w:rPr>
          <w:rFonts w:eastAsia="宋体"/>
          <w:b/>
          <w:sz w:val="22"/>
          <w:szCs w:val="22"/>
          <w:lang w:eastAsia="zh-CN"/>
        </w:rPr>
        <w:t>6</w:t>
      </w:r>
      <w:r w:rsidRPr="002C673A">
        <w:rPr>
          <w:rFonts w:eastAsia="宋体"/>
          <w:b/>
          <w:sz w:val="22"/>
          <w:szCs w:val="22"/>
          <w:lang w:eastAsia="zh-CN"/>
        </w:rPr>
        <w:t>:</w:t>
      </w:r>
      <w:r w:rsidRPr="00AF7719">
        <w:rPr>
          <w:rFonts w:eastAsia="宋体"/>
          <w:b/>
          <w:sz w:val="22"/>
          <w:szCs w:val="22"/>
          <w:lang w:eastAsia="zh-CN"/>
        </w:rPr>
        <w:t xml:space="preserve"> </w:t>
      </w:r>
      <w:r>
        <w:rPr>
          <w:rFonts w:eastAsia="宋体"/>
          <w:b/>
          <w:sz w:val="22"/>
          <w:szCs w:val="22"/>
          <w:lang w:eastAsia="zh-CN"/>
        </w:rPr>
        <w:t xml:space="preserve">For Msg1 repetition, the MAC entity only </w:t>
      </w:r>
      <w:r w:rsidRPr="00D03486">
        <w:rPr>
          <w:rFonts w:eastAsia="宋体"/>
          <w:b/>
          <w:sz w:val="22"/>
          <w:szCs w:val="22"/>
          <w:lang w:eastAsia="zh-CN"/>
        </w:rPr>
        <w:t xml:space="preserve">increments </w:t>
      </w:r>
      <w:r w:rsidRPr="00D13785">
        <w:rPr>
          <w:rFonts w:eastAsia="宋体"/>
          <w:b/>
          <w:i/>
          <w:sz w:val="22"/>
          <w:szCs w:val="22"/>
          <w:lang w:eastAsia="zh-CN"/>
        </w:rPr>
        <w:t>PREAMBLE_TRANSMISSION_COUNTER</w:t>
      </w:r>
      <w:r w:rsidRPr="00D03486">
        <w:rPr>
          <w:rFonts w:eastAsia="宋体"/>
          <w:b/>
          <w:sz w:val="22"/>
          <w:szCs w:val="22"/>
          <w:lang w:eastAsia="zh-CN"/>
        </w:rPr>
        <w:t xml:space="preserve"> by 1 in case of RA attempt failure. </w:t>
      </w:r>
    </w:p>
    <w:p w14:paraId="5398A61E" w14:textId="3F93295F" w:rsidR="001A7779" w:rsidRPr="00A62086" w:rsidRDefault="001A7779" w:rsidP="00BB21F6">
      <w:pPr>
        <w:spacing w:before="120" w:after="120"/>
        <w:jc w:val="both"/>
        <w:rPr>
          <w:rFonts w:eastAsia="宋体"/>
          <w:b/>
          <w:sz w:val="22"/>
          <w:szCs w:val="22"/>
          <w:lang w:eastAsia="zh-CN"/>
        </w:rPr>
      </w:pPr>
      <w:r w:rsidRPr="002C673A">
        <w:rPr>
          <w:rFonts w:eastAsia="宋体"/>
          <w:b/>
          <w:sz w:val="22"/>
          <w:szCs w:val="22"/>
          <w:lang w:eastAsia="zh-CN"/>
        </w:rPr>
        <w:t xml:space="preserve">Proposal </w:t>
      </w:r>
      <w:r>
        <w:rPr>
          <w:rFonts w:eastAsia="宋体"/>
          <w:b/>
          <w:sz w:val="22"/>
          <w:szCs w:val="22"/>
          <w:lang w:eastAsia="zh-CN"/>
        </w:rPr>
        <w:t>7</w:t>
      </w:r>
      <w:r w:rsidRPr="002C673A">
        <w:rPr>
          <w:rFonts w:eastAsia="宋体"/>
          <w:b/>
          <w:sz w:val="22"/>
          <w:szCs w:val="22"/>
          <w:lang w:eastAsia="zh-CN"/>
        </w:rPr>
        <w:t>:</w:t>
      </w:r>
      <w:r w:rsidRPr="00AF7719">
        <w:rPr>
          <w:rFonts w:eastAsia="宋体"/>
          <w:b/>
          <w:sz w:val="22"/>
          <w:szCs w:val="22"/>
          <w:lang w:eastAsia="zh-CN"/>
        </w:rPr>
        <w:t xml:space="preserve"> </w:t>
      </w:r>
      <w:r>
        <w:rPr>
          <w:rFonts w:eastAsia="宋体"/>
          <w:b/>
          <w:sz w:val="22"/>
          <w:szCs w:val="22"/>
          <w:lang w:eastAsia="zh-CN"/>
        </w:rPr>
        <w:t xml:space="preserve">For Msg1 repetition, the granularity of the </w:t>
      </w:r>
      <w:r w:rsidRPr="00D03486">
        <w:rPr>
          <w:rFonts w:eastAsia="宋体"/>
          <w:b/>
          <w:sz w:val="22"/>
          <w:szCs w:val="22"/>
          <w:lang w:eastAsia="zh-CN"/>
        </w:rPr>
        <w:t>increment</w:t>
      </w:r>
      <w:r>
        <w:rPr>
          <w:rFonts w:eastAsia="宋体"/>
          <w:b/>
          <w:sz w:val="22"/>
          <w:szCs w:val="22"/>
          <w:lang w:eastAsia="zh-CN"/>
        </w:rPr>
        <w:t xml:space="preserve"> for </w:t>
      </w:r>
      <w:r w:rsidRPr="00D13785">
        <w:rPr>
          <w:rFonts w:eastAsia="宋体"/>
          <w:b/>
          <w:i/>
          <w:sz w:val="22"/>
          <w:szCs w:val="22"/>
          <w:lang w:eastAsia="zh-CN"/>
        </w:rPr>
        <w:t>PREAMBLE_TRANSMISSION_COUNTER</w:t>
      </w:r>
      <w:r w:rsidRPr="00D03486">
        <w:rPr>
          <w:rFonts w:eastAsia="宋体"/>
          <w:b/>
          <w:sz w:val="22"/>
          <w:szCs w:val="22"/>
          <w:lang w:eastAsia="zh-CN"/>
        </w:rPr>
        <w:t xml:space="preserve"> </w:t>
      </w:r>
      <w:r>
        <w:rPr>
          <w:rFonts w:eastAsia="宋体"/>
          <w:b/>
          <w:sz w:val="22"/>
          <w:szCs w:val="22"/>
          <w:lang w:eastAsia="zh-CN"/>
        </w:rPr>
        <w:t xml:space="preserve">is </w:t>
      </w:r>
      <w:r w:rsidRPr="00D03486">
        <w:rPr>
          <w:rFonts w:eastAsia="宋体"/>
          <w:b/>
          <w:sz w:val="22"/>
          <w:szCs w:val="22"/>
          <w:lang w:eastAsia="zh-CN"/>
        </w:rPr>
        <w:t xml:space="preserve">1. </w:t>
      </w:r>
    </w:p>
    <w:p w14:paraId="48F82DA0" w14:textId="416D0BDD" w:rsidR="001A7779" w:rsidRPr="00EC7256" w:rsidRDefault="001A7779" w:rsidP="00EC7256">
      <w:pPr>
        <w:spacing w:before="120" w:after="240"/>
        <w:jc w:val="both"/>
        <w:rPr>
          <w:rFonts w:eastAsia="宋体"/>
          <w:b/>
          <w:sz w:val="22"/>
          <w:szCs w:val="22"/>
          <w:lang w:eastAsia="zh-CN"/>
        </w:rPr>
      </w:pPr>
      <w:r w:rsidRPr="007E0DEE">
        <w:rPr>
          <w:rFonts w:eastAsia="宋体"/>
          <w:b/>
          <w:sz w:val="22"/>
          <w:szCs w:val="22"/>
          <w:lang w:eastAsia="zh-CN"/>
        </w:rPr>
        <w:t>Proposal 8: S</w:t>
      </w:r>
      <w:r w:rsidRPr="007E0DEE">
        <w:rPr>
          <w:b/>
          <w:sz w:val="22"/>
          <w:szCs w:val="22"/>
        </w:rPr>
        <w:t>witching amongst Msg1 repetition features is supported</w:t>
      </w:r>
      <w:r w:rsidRPr="007E0DEE">
        <w:rPr>
          <w:rFonts w:eastAsia="宋体"/>
          <w:b/>
          <w:sz w:val="22"/>
          <w:szCs w:val="22"/>
          <w:lang w:eastAsia="zh-CN"/>
        </w:rPr>
        <w:t xml:space="preserve">. </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55468C0C" w14:textId="77777777" w:rsidR="00C220F8" w:rsidRDefault="00C220F8" w:rsidP="00C220F8">
      <w:pPr>
        <w:spacing w:after="120"/>
        <w:rPr>
          <w:sz w:val="22"/>
          <w:szCs w:val="22"/>
        </w:rPr>
      </w:pPr>
      <w:r w:rsidRPr="002D22C8">
        <w:rPr>
          <w:sz w:val="22"/>
          <w:szCs w:val="22"/>
        </w:rPr>
        <w:t>[1]</w:t>
      </w:r>
      <w:r w:rsidRPr="009D7F1E">
        <w:t xml:space="preserve"> </w:t>
      </w:r>
      <w:r w:rsidRPr="009D7F1E">
        <w:rPr>
          <w:sz w:val="22"/>
          <w:szCs w:val="22"/>
        </w:rPr>
        <w:t>Draft_R2_121bis_meeting_report_v2</w:t>
      </w:r>
      <w:r w:rsidRPr="003B61FD">
        <w:rPr>
          <w:sz w:val="22"/>
          <w:szCs w:val="22"/>
        </w:rPr>
        <w:t>.</w:t>
      </w:r>
    </w:p>
    <w:p w14:paraId="74C4D493" w14:textId="71F16898" w:rsidR="008509CB" w:rsidRDefault="008509CB" w:rsidP="00D318A5">
      <w:pPr>
        <w:spacing w:after="120"/>
        <w:rPr>
          <w:sz w:val="22"/>
          <w:szCs w:val="22"/>
        </w:rPr>
      </w:pPr>
    </w:p>
    <w:p w14:paraId="6254C0CF" w14:textId="77777777" w:rsidR="007F0895" w:rsidRPr="005A6622" w:rsidRDefault="007F0895" w:rsidP="004930CE">
      <w:pPr>
        <w:pStyle w:val="af3"/>
        <w:adjustRightInd w:val="0"/>
        <w:snapToGrid w:val="0"/>
        <w:spacing w:before="0" w:after="0"/>
        <w:ind w:left="420"/>
        <w:jc w:val="both"/>
        <w:rPr>
          <w:rFonts w:ascii="Times New Roman" w:eastAsia="宋体" w:hAnsi="Times New Roman"/>
          <w:sz w:val="22"/>
          <w:szCs w:val="20"/>
        </w:rPr>
      </w:pPr>
    </w:p>
    <w:sectPr w:rsidR="007F0895" w:rsidRPr="005A6622" w:rsidSect="00D318A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4ECEB" w14:textId="77777777" w:rsidR="00012354" w:rsidRDefault="00012354">
      <w:r>
        <w:separator/>
      </w:r>
    </w:p>
  </w:endnote>
  <w:endnote w:type="continuationSeparator" w:id="0">
    <w:p w14:paraId="0C42E0F2" w14:textId="77777777" w:rsidR="00012354" w:rsidRDefault="0001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6E121" w14:textId="77777777" w:rsidR="00012354" w:rsidRDefault="00012354">
      <w:r>
        <w:separator/>
      </w:r>
    </w:p>
  </w:footnote>
  <w:footnote w:type="continuationSeparator" w:id="0">
    <w:p w14:paraId="62B44E68" w14:textId="77777777" w:rsidR="00012354" w:rsidRDefault="0001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7"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9ED07D0"/>
    <w:multiLevelType w:val="hybridMultilevel"/>
    <w:tmpl w:val="B7640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1E722A65"/>
    <w:multiLevelType w:val="hybridMultilevel"/>
    <w:tmpl w:val="F420F31E"/>
    <w:lvl w:ilvl="0" w:tplc="A6023776">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8"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30"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6A5376"/>
    <w:multiLevelType w:val="hybridMultilevel"/>
    <w:tmpl w:val="497A5F68"/>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7" w15:restartNumberingAfterBreak="0">
    <w:nsid w:val="7E6F3504"/>
    <w:multiLevelType w:val="hybridMultilevel"/>
    <w:tmpl w:val="3D68331A"/>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6"/>
  </w:num>
  <w:num w:numId="4">
    <w:abstractNumId w:val="7"/>
  </w:num>
  <w:num w:numId="5">
    <w:abstractNumId w:val="42"/>
  </w:num>
  <w:num w:numId="6">
    <w:abstractNumId w:val="13"/>
  </w:num>
  <w:num w:numId="7">
    <w:abstractNumId w:val="36"/>
  </w:num>
  <w:num w:numId="8">
    <w:abstractNumId w:val="8"/>
  </w:num>
  <w:num w:numId="9">
    <w:abstractNumId w:val="37"/>
  </w:num>
  <w:num w:numId="10">
    <w:abstractNumId w:val="4"/>
  </w:num>
  <w:num w:numId="11">
    <w:abstractNumId w:val="15"/>
  </w:num>
  <w:num w:numId="12">
    <w:abstractNumId w:val="2"/>
  </w:num>
  <w:num w:numId="13">
    <w:abstractNumId w:val="0"/>
  </w:num>
  <w:num w:numId="14">
    <w:abstractNumId w:val="20"/>
  </w:num>
  <w:num w:numId="15">
    <w:abstractNumId w:val="44"/>
  </w:num>
  <w:num w:numId="16">
    <w:abstractNumId w:val="1"/>
  </w:num>
  <w:num w:numId="17">
    <w:abstractNumId w:val="32"/>
  </w:num>
  <w:num w:numId="18">
    <w:abstractNumId w:val="19"/>
  </w:num>
  <w:num w:numId="19">
    <w:abstractNumId w:val="22"/>
  </w:num>
  <w:num w:numId="20">
    <w:abstractNumId w:val="3"/>
  </w:num>
  <w:num w:numId="21">
    <w:abstractNumId w:val="18"/>
  </w:num>
  <w:num w:numId="22">
    <w:abstractNumId w:val="46"/>
  </w:num>
  <w:num w:numId="23">
    <w:abstractNumId w:val="43"/>
  </w:num>
  <w:num w:numId="24">
    <w:abstractNumId w:val="27"/>
  </w:num>
  <w:num w:numId="25">
    <w:abstractNumId w:val="17"/>
  </w:num>
  <w:num w:numId="26">
    <w:abstractNumId w:val="30"/>
  </w:num>
  <w:num w:numId="27">
    <w:abstractNumId w:val="39"/>
  </w:num>
  <w:num w:numId="28">
    <w:abstractNumId w:val="29"/>
  </w:num>
  <w:num w:numId="29">
    <w:abstractNumId w:val="11"/>
  </w:num>
  <w:num w:numId="30">
    <w:abstractNumId w:val="10"/>
  </w:num>
  <w:num w:numId="31">
    <w:abstractNumId w:val="16"/>
  </w:num>
  <w:num w:numId="32">
    <w:abstractNumId w:val="23"/>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45"/>
  </w:num>
  <w:num w:numId="36">
    <w:abstractNumId w:val="38"/>
  </w:num>
  <w:num w:numId="37">
    <w:abstractNumId w:val="33"/>
  </w:num>
  <w:num w:numId="38">
    <w:abstractNumId w:val="14"/>
  </w:num>
  <w:num w:numId="39">
    <w:abstractNumId w:val="24"/>
  </w:num>
  <w:num w:numId="40">
    <w:abstractNumId w:val="40"/>
  </w:num>
  <w:num w:numId="41">
    <w:abstractNumId w:val="21"/>
  </w:num>
  <w:num w:numId="42">
    <w:abstractNumId w:val="5"/>
  </w:num>
  <w:num w:numId="43">
    <w:abstractNumId w:val="26"/>
  </w:num>
  <w:num w:numId="44">
    <w:abstractNumId w:val="28"/>
  </w:num>
  <w:num w:numId="45">
    <w:abstractNumId w:val="9"/>
  </w:num>
  <w:num w:numId="46">
    <w:abstractNumId w:val="31"/>
  </w:num>
  <w:num w:numId="47">
    <w:abstractNumId w:val="25"/>
  </w:num>
  <w:num w:numId="48">
    <w:abstractNumId w:val="41"/>
  </w:num>
  <w:num w:numId="49">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tBQCmAPMKLgAAAA=="/>
  </w:docVars>
  <w:rsids>
    <w:rsidRoot w:val="00635E11"/>
    <w:rsid w:val="00000229"/>
    <w:rsid w:val="000005D3"/>
    <w:rsid w:val="0000080F"/>
    <w:rsid w:val="0000095C"/>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54"/>
    <w:rsid w:val="000129DC"/>
    <w:rsid w:val="00012A59"/>
    <w:rsid w:val="00012C87"/>
    <w:rsid w:val="00012C88"/>
    <w:rsid w:val="000130A7"/>
    <w:rsid w:val="000134AE"/>
    <w:rsid w:val="0001380B"/>
    <w:rsid w:val="00013AC4"/>
    <w:rsid w:val="00014103"/>
    <w:rsid w:val="000141FB"/>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112"/>
    <w:rsid w:val="0002092A"/>
    <w:rsid w:val="00020D5F"/>
    <w:rsid w:val="00020E98"/>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6D2C"/>
    <w:rsid w:val="00047574"/>
    <w:rsid w:val="000475EF"/>
    <w:rsid w:val="00047B0B"/>
    <w:rsid w:val="00047E4E"/>
    <w:rsid w:val="00050306"/>
    <w:rsid w:val="000511D0"/>
    <w:rsid w:val="00051BB8"/>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965"/>
    <w:rsid w:val="00057C14"/>
    <w:rsid w:val="0006006A"/>
    <w:rsid w:val="000603FB"/>
    <w:rsid w:val="000607EB"/>
    <w:rsid w:val="00060B0C"/>
    <w:rsid w:val="00060E55"/>
    <w:rsid w:val="000611F4"/>
    <w:rsid w:val="0006237E"/>
    <w:rsid w:val="000627C3"/>
    <w:rsid w:val="00062A25"/>
    <w:rsid w:val="000630FC"/>
    <w:rsid w:val="00063527"/>
    <w:rsid w:val="0006371D"/>
    <w:rsid w:val="00063978"/>
    <w:rsid w:val="00063C03"/>
    <w:rsid w:val="00063C83"/>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183"/>
    <w:rsid w:val="000904D8"/>
    <w:rsid w:val="00090C1C"/>
    <w:rsid w:val="00090FBD"/>
    <w:rsid w:val="00091D0F"/>
    <w:rsid w:val="00092034"/>
    <w:rsid w:val="000923E1"/>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3E4"/>
    <w:rsid w:val="000B46A6"/>
    <w:rsid w:val="000B50A8"/>
    <w:rsid w:val="000B51C2"/>
    <w:rsid w:val="000B534A"/>
    <w:rsid w:val="000B54E6"/>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A7A"/>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0B"/>
    <w:rsid w:val="000F1A9A"/>
    <w:rsid w:val="000F20DE"/>
    <w:rsid w:val="000F2311"/>
    <w:rsid w:val="000F2395"/>
    <w:rsid w:val="000F28F3"/>
    <w:rsid w:val="000F2977"/>
    <w:rsid w:val="000F3408"/>
    <w:rsid w:val="000F369B"/>
    <w:rsid w:val="000F3A55"/>
    <w:rsid w:val="000F3DFF"/>
    <w:rsid w:val="000F3EB2"/>
    <w:rsid w:val="000F3F73"/>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CBA"/>
    <w:rsid w:val="00114D9D"/>
    <w:rsid w:val="00114F2A"/>
    <w:rsid w:val="0011537F"/>
    <w:rsid w:val="001154DF"/>
    <w:rsid w:val="00115AD8"/>
    <w:rsid w:val="00115B01"/>
    <w:rsid w:val="00115F3D"/>
    <w:rsid w:val="00115FC2"/>
    <w:rsid w:val="001166E1"/>
    <w:rsid w:val="001169F8"/>
    <w:rsid w:val="001171BA"/>
    <w:rsid w:val="0011784F"/>
    <w:rsid w:val="0012092B"/>
    <w:rsid w:val="00120A27"/>
    <w:rsid w:val="00120B44"/>
    <w:rsid w:val="00120CA4"/>
    <w:rsid w:val="00120DC8"/>
    <w:rsid w:val="00120E3A"/>
    <w:rsid w:val="001219B8"/>
    <w:rsid w:val="00122428"/>
    <w:rsid w:val="0012252E"/>
    <w:rsid w:val="001226C1"/>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7C7"/>
    <w:rsid w:val="00131AD8"/>
    <w:rsid w:val="00131F00"/>
    <w:rsid w:val="00132106"/>
    <w:rsid w:val="00132260"/>
    <w:rsid w:val="001322D3"/>
    <w:rsid w:val="001331A8"/>
    <w:rsid w:val="00133747"/>
    <w:rsid w:val="0013391E"/>
    <w:rsid w:val="00133CEC"/>
    <w:rsid w:val="00134811"/>
    <w:rsid w:val="00134D96"/>
    <w:rsid w:val="00134EC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FD9"/>
    <w:rsid w:val="0014400F"/>
    <w:rsid w:val="0014419D"/>
    <w:rsid w:val="00144D3F"/>
    <w:rsid w:val="00144F91"/>
    <w:rsid w:val="001455FA"/>
    <w:rsid w:val="001456C6"/>
    <w:rsid w:val="00145A1F"/>
    <w:rsid w:val="001460D8"/>
    <w:rsid w:val="001460DF"/>
    <w:rsid w:val="0014620F"/>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4375"/>
    <w:rsid w:val="00195523"/>
    <w:rsid w:val="00195663"/>
    <w:rsid w:val="00195792"/>
    <w:rsid w:val="00195AC8"/>
    <w:rsid w:val="00195DAA"/>
    <w:rsid w:val="00195DCA"/>
    <w:rsid w:val="00196284"/>
    <w:rsid w:val="00196E04"/>
    <w:rsid w:val="00196E27"/>
    <w:rsid w:val="00197068"/>
    <w:rsid w:val="00197674"/>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779"/>
    <w:rsid w:val="001A7D6C"/>
    <w:rsid w:val="001B0084"/>
    <w:rsid w:val="001B071E"/>
    <w:rsid w:val="001B0BEA"/>
    <w:rsid w:val="001B1149"/>
    <w:rsid w:val="001B127C"/>
    <w:rsid w:val="001B1396"/>
    <w:rsid w:val="001B20BD"/>
    <w:rsid w:val="001B2223"/>
    <w:rsid w:val="001B2D37"/>
    <w:rsid w:val="001B322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B5"/>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A12"/>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5C37"/>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694"/>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CC2"/>
    <w:rsid w:val="00234D6A"/>
    <w:rsid w:val="00235522"/>
    <w:rsid w:val="0023580E"/>
    <w:rsid w:val="00235A6E"/>
    <w:rsid w:val="00235C18"/>
    <w:rsid w:val="002362CE"/>
    <w:rsid w:val="00236381"/>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A08"/>
    <w:rsid w:val="00262A6C"/>
    <w:rsid w:val="00263AEE"/>
    <w:rsid w:val="00263B78"/>
    <w:rsid w:val="00263BF4"/>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083"/>
    <w:rsid w:val="00275CAA"/>
    <w:rsid w:val="002767AF"/>
    <w:rsid w:val="002769D2"/>
    <w:rsid w:val="00276AF2"/>
    <w:rsid w:val="0027728D"/>
    <w:rsid w:val="00277290"/>
    <w:rsid w:val="00277C4B"/>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764"/>
    <w:rsid w:val="00296846"/>
    <w:rsid w:val="00296ADB"/>
    <w:rsid w:val="00297562"/>
    <w:rsid w:val="00297D11"/>
    <w:rsid w:val="00297D4D"/>
    <w:rsid w:val="00297DD6"/>
    <w:rsid w:val="00297F80"/>
    <w:rsid w:val="002A064C"/>
    <w:rsid w:val="002A07D6"/>
    <w:rsid w:val="002A08DD"/>
    <w:rsid w:val="002A094A"/>
    <w:rsid w:val="002A09A9"/>
    <w:rsid w:val="002A0E40"/>
    <w:rsid w:val="002A1215"/>
    <w:rsid w:val="002A1450"/>
    <w:rsid w:val="002A14F7"/>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7369"/>
    <w:rsid w:val="002B775C"/>
    <w:rsid w:val="002B7A03"/>
    <w:rsid w:val="002B7C76"/>
    <w:rsid w:val="002B7C8F"/>
    <w:rsid w:val="002C024D"/>
    <w:rsid w:val="002C0525"/>
    <w:rsid w:val="002C0822"/>
    <w:rsid w:val="002C0FF9"/>
    <w:rsid w:val="002C1396"/>
    <w:rsid w:val="002C139A"/>
    <w:rsid w:val="002C1622"/>
    <w:rsid w:val="002C1F1A"/>
    <w:rsid w:val="002C2084"/>
    <w:rsid w:val="002C2590"/>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ED0"/>
    <w:rsid w:val="002D31AB"/>
    <w:rsid w:val="002D336E"/>
    <w:rsid w:val="002D398C"/>
    <w:rsid w:val="002D3AAB"/>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14E0"/>
    <w:rsid w:val="00301D95"/>
    <w:rsid w:val="00302363"/>
    <w:rsid w:val="003023F4"/>
    <w:rsid w:val="00302C39"/>
    <w:rsid w:val="00302E11"/>
    <w:rsid w:val="003038E3"/>
    <w:rsid w:val="00303C50"/>
    <w:rsid w:val="003041F1"/>
    <w:rsid w:val="00304DF5"/>
    <w:rsid w:val="00305D54"/>
    <w:rsid w:val="00305E01"/>
    <w:rsid w:val="003073B8"/>
    <w:rsid w:val="0030762A"/>
    <w:rsid w:val="00310881"/>
    <w:rsid w:val="0031098A"/>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38"/>
    <w:rsid w:val="003728B5"/>
    <w:rsid w:val="00372D56"/>
    <w:rsid w:val="00373C4E"/>
    <w:rsid w:val="00374485"/>
    <w:rsid w:val="00374A2D"/>
    <w:rsid w:val="00374E4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9"/>
    <w:rsid w:val="003822DE"/>
    <w:rsid w:val="0038242D"/>
    <w:rsid w:val="00382765"/>
    <w:rsid w:val="003828A3"/>
    <w:rsid w:val="00382F2A"/>
    <w:rsid w:val="0038358C"/>
    <w:rsid w:val="003839A2"/>
    <w:rsid w:val="00383B23"/>
    <w:rsid w:val="00383D15"/>
    <w:rsid w:val="00385258"/>
    <w:rsid w:val="003852CE"/>
    <w:rsid w:val="0038598B"/>
    <w:rsid w:val="00385F04"/>
    <w:rsid w:val="0038692E"/>
    <w:rsid w:val="00387117"/>
    <w:rsid w:val="003872A4"/>
    <w:rsid w:val="00387E91"/>
    <w:rsid w:val="00387F25"/>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5268"/>
    <w:rsid w:val="003D5297"/>
    <w:rsid w:val="003D63F6"/>
    <w:rsid w:val="003D67EA"/>
    <w:rsid w:val="003D6CA1"/>
    <w:rsid w:val="003D6D4F"/>
    <w:rsid w:val="003D7CB7"/>
    <w:rsid w:val="003E0577"/>
    <w:rsid w:val="003E07D6"/>
    <w:rsid w:val="003E1278"/>
    <w:rsid w:val="003E1FA5"/>
    <w:rsid w:val="003E27E5"/>
    <w:rsid w:val="003E2924"/>
    <w:rsid w:val="003E2E1D"/>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82A"/>
    <w:rsid w:val="00401F5D"/>
    <w:rsid w:val="00402409"/>
    <w:rsid w:val="00403532"/>
    <w:rsid w:val="00403844"/>
    <w:rsid w:val="00403D4F"/>
    <w:rsid w:val="0040498B"/>
    <w:rsid w:val="004051ED"/>
    <w:rsid w:val="00405CF9"/>
    <w:rsid w:val="0040635B"/>
    <w:rsid w:val="004068C4"/>
    <w:rsid w:val="00406FDA"/>
    <w:rsid w:val="00407399"/>
    <w:rsid w:val="004073AD"/>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66B"/>
    <w:rsid w:val="00494688"/>
    <w:rsid w:val="0049469E"/>
    <w:rsid w:val="00494C02"/>
    <w:rsid w:val="00495C92"/>
    <w:rsid w:val="00495F29"/>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90A"/>
    <w:rsid w:val="004A525A"/>
    <w:rsid w:val="004A6242"/>
    <w:rsid w:val="004A6394"/>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CCD"/>
    <w:rsid w:val="004D1F40"/>
    <w:rsid w:val="004D2511"/>
    <w:rsid w:val="004D2782"/>
    <w:rsid w:val="004D37B5"/>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9A0"/>
    <w:rsid w:val="005429DD"/>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877"/>
    <w:rsid w:val="00575894"/>
    <w:rsid w:val="00575DB2"/>
    <w:rsid w:val="00575E97"/>
    <w:rsid w:val="0057671F"/>
    <w:rsid w:val="00577809"/>
    <w:rsid w:val="0057783E"/>
    <w:rsid w:val="005778A7"/>
    <w:rsid w:val="0057799A"/>
    <w:rsid w:val="00577D32"/>
    <w:rsid w:val="00577DC2"/>
    <w:rsid w:val="00580E2A"/>
    <w:rsid w:val="00581091"/>
    <w:rsid w:val="0058185D"/>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846"/>
    <w:rsid w:val="00590CBD"/>
    <w:rsid w:val="00590FCA"/>
    <w:rsid w:val="00591122"/>
    <w:rsid w:val="0059118B"/>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1A4"/>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059"/>
    <w:rsid w:val="006307EC"/>
    <w:rsid w:val="00630813"/>
    <w:rsid w:val="00630882"/>
    <w:rsid w:val="00631AC4"/>
    <w:rsid w:val="00633BB9"/>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3A9B"/>
    <w:rsid w:val="00663EFB"/>
    <w:rsid w:val="00664308"/>
    <w:rsid w:val="006644D0"/>
    <w:rsid w:val="006645CA"/>
    <w:rsid w:val="00664877"/>
    <w:rsid w:val="006657F2"/>
    <w:rsid w:val="0066597F"/>
    <w:rsid w:val="00665DD5"/>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320"/>
    <w:rsid w:val="006B3436"/>
    <w:rsid w:val="006B35D4"/>
    <w:rsid w:val="006B3814"/>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6702"/>
    <w:rsid w:val="006F71BA"/>
    <w:rsid w:val="006F75D5"/>
    <w:rsid w:val="006F76AB"/>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88D"/>
    <w:rsid w:val="00723C4A"/>
    <w:rsid w:val="00723CF2"/>
    <w:rsid w:val="00723F5A"/>
    <w:rsid w:val="00724296"/>
    <w:rsid w:val="007249B5"/>
    <w:rsid w:val="00724AAA"/>
    <w:rsid w:val="00724E2E"/>
    <w:rsid w:val="0072557F"/>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683E"/>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35A"/>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F95"/>
    <w:rsid w:val="00793198"/>
    <w:rsid w:val="007934FA"/>
    <w:rsid w:val="00793DC0"/>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83"/>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7221"/>
    <w:rsid w:val="007C7552"/>
    <w:rsid w:val="007C75B7"/>
    <w:rsid w:val="007D00CD"/>
    <w:rsid w:val="007D08F7"/>
    <w:rsid w:val="007D194E"/>
    <w:rsid w:val="007D1F73"/>
    <w:rsid w:val="007D1FA6"/>
    <w:rsid w:val="007D2A10"/>
    <w:rsid w:val="007D338C"/>
    <w:rsid w:val="007D3761"/>
    <w:rsid w:val="007D37FA"/>
    <w:rsid w:val="007D38D8"/>
    <w:rsid w:val="007D46DE"/>
    <w:rsid w:val="007D4878"/>
    <w:rsid w:val="007D48E8"/>
    <w:rsid w:val="007D4CB6"/>
    <w:rsid w:val="007D50C5"/>
    <w:rsid w:val="007D5215"/>
    <w:rsid w:val="007D57DF"/>
    <w:rsid w:val="007D5A37"/>
    <w:rsid w:val="007D6213"/>
    <w:rsid w:val="007D68FC"/>
    <w:rsid w:val="007D704D"/>
    <w:rsid w:val="007D7724"/>
    <w:rsid w:val="007D78D1"/>
    <w:rsid w:val="007E02C0"/>
    <w:rsid w:val="007E0DEE"/>
    <w:rsid w:val="007E1310"/>
    <w:rsid w:val="007E18A9"/>
    <w:rsid w:val="007E1A14"/>
    <w:rsid w:val="007E1D49"/>
    <w:rsid w:val="007E1FF5"/>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D2E"/>
    <w:rsid w:val="007E726F"/>
    <w:rsid w:val="007E7698"/>
    <w:rsid w:val="007E76E3"/>
    <w:rsid w:val="007F0486"/>
    <w:rsid w:val="007F0895"/>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287"/>
    <w:rsid w:val="008024E8"/>
    <w:rsid w:val="00802819"/>
    <w:rsid w:val="00802A85"/>
    <w:rsid w:val="00802BE8"/>
    <w:rsid w:val="00802D31"/>
    <w:rsid w:val="00802E35"/>
    <w:rsid w:val="008032FE"/>
    <w:rsid w:val="00803DEF"/>
    <w:rsid w:val="008040FE"/>
    <w:rsid w:val="008043F5"/>
    <w:rsid w:val="00805425"/>
    <w:rsid w:val="00805E33"/>
    <w:rsid w:val="008065F5"/>
    <w:rsid w:val="00806D47"/>
    <w:rsid w:val="00806E7C"/>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240"/>
    <w:rsid w:val="00825471"/>
    <w:rsid w:val="00825581"/>
    <w:rsid w:val="00825AAA"/>
    <w:rsid w:val="00825C54"/>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7657"/>
    <w:rsid w:val="008503C5"/>
    <w:rsid w:val="008507BB"/>
    <w:rsid w:val="008509CB"/>
    <w:rsid w:val="00850C36"/>
    <w:rsid w:val="00850C80"/>
    <w:rsid w:val="00851A94"/>
    <w:rsid w:val="00851B54"/>
    <w:rsid w:val="008521BF"/>
    <w:rsid w:val="00852658"/>
    <w:rsid w:val="00852F03"/>
    <w:rsid w:val="00853379"/>
    <w:rsid w:val="00853725"/>
    <w:rsid w:val="00853959"/>
    <w:rsid w:val="00854245"/>
    <w:rsid w:val="008545EA"/>
    <w:rsid w:val="0085569A"/>
    <w:rsid w:val="00855D59"/>
    <w:rsid w:val="00855FFB"/>
    <w:rsid w:val="008564DC"/>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04"/>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6C6"/>
    <w:rsid w:val="00881BCA"/>
    <w:rsid w:val="00881D45"/>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6E38"/>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852"/>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9A4"/>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2959"/>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2C13"/>
    <w:rsid w:val="009D30B5"/>
    <w:rsid w:val="009D4203"/>
    <w:rsid w:val="009D4F05"/>
    <w:rsid w:val="009D52DE"/>
    <w:rsid w:val="009D5C76"/>
    <w:rsid w:val="009D5F98"/>
    <w:rsid w:val="009D68A2"/>
    <w:rsid w:val="009D69CD"/>
    <w:rsid w:val="009D6B2C"/>
    <w:rsid w:val="009D6D75"/>
    <w:rsid w:val="009D725C"/>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9AF"/>
    <w:rsid w:val="00A37C91"/>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EFC"/>
    <w:rsid w:val="00A52026"/>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FE3"/>
    <w:rsid w:val="00A6145B"/>
    <w:rsid w:val="00A619E9"/>
    <w:rsid w:val="00A61E9C"/>
    <w:rsid w:val="00A61EB2"/>
    <w:rsid w:val="00A62086"/>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39BF"/>
    <w:rsid w:val="00A74074"/>
    <w:rsid w:val="00A7466A"/>
    <w:rsid w:val="00A74BE3"/>
    <w:rsid w:val="00A7516C"/>
    <w:rsid w:val="00A758C7"/>
    <w:rsid w:val="00A75CAF"/>
    <w:rsid w:val="00A766DA"/>
    <w:rsid w:val="00A7671B"/>
    <w:rsid w:val="00A76D12"/>
    <w:rsid w:val="00A77014"/>
    <w:rsid w:val="00A7707B"/>
    <w:rsid w:val="00A7718C"/>
    <w:rsid w:val="00A77BEB"/>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90213"/>
    <w:rsid w:val="00A90875"/>
    <w:rsid w:val="00A90C77"/>
    <w:rsid w:val="00A90D1C"/>
    <w:rsid w:val="00A90F4B"/>
    <w:rsid w:val="00A911B0"/>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BBC"/>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B34"/>
    <w:rsid w:val="00AF1DC4"/>
    <w:rsid w:val="00AF2919"/>
    <w:rsid w:val="00AF3094"/>
    <w:rsid w:val="00AF3C55"/>
    <w:rsid w:val="00AF3E6F"/>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B2"/>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5B03"/>
    <w:rsid w:val="00BB5E1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4C4"/>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14F0"/>
    <w:rsid w:val="00BE1943"/>
    <w:rsid w:val="00BE2186"/>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4E1"/>
    <w:rsid w:val="00BF3685"/>
    <w:rsid w:val="00BF3942"/>
    <w:rsid w:val="00BF3CF1"/>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4905"/>
    <w:rsid w:val="00C04922"/>
    <w:rsid w:val="00C05B70"/>
    <w:rsid w:val="00C06771"/>
    <w:rsid w:val="00C0700E"/>
    <w:rsid w:val="00C072C8"/>
    <w:rsid w:val="00C07778"/>
    <w:rsid w:val="00C07912"/>
    <w:rsid w:val="00C07D47"/>
    <w:rsid w:val="00C07DF1"/>
    <w:rsid w:val="00C10138"/>
    <w:rsid w:val="00C10600"/>
    <w:rsid w:val="00C10AFF"/>
    <w:rsid w:val="00C11310"/>
    <w:rsid w:val="00C1171E"/>
    <w:rsid w:val="00C11997"/>
    <w:rsid w:val="00C119E6"/>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0F8"/>
    <w:rsid w:val="00C2247C"/>
    <w:rsid w:val="00C2282F"/>
    <w:rsid w:val="00C2293D"/>
    <w:rsid w:val="00C22A5A"/>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B87"/>
    <w:rsid w:val="00CC0202"/>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68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0E1A"/>
    <w:rsid w:val="00D310B0"/>
    <w:rsid w:val="00D3158C"/>
    <w:rsid w:val="00D31793"/>
    <w:rsid w:val="00D318A5"/>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A11"/>
    <w:rsid w:val="00D37B8B"/>
    <w:rsid w:val="00D37E38"/>
    <w:rsid w:val="00D401CC"/>
    <w:rsid w:val="00D40291"/>
    <w:rsid w:val="00D40A4F"/>
    <w:rsid w:val="00D40B28"/>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9DC"/>
    <w:rsid w:val="00D70333"/>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6022"/>
    <w:rsid w:val="00DA6118"/>
    <w:rsid w:val="00DA61F8"/>
    <w:rsid w:val="00DA66F1"/>
    <w:rsid w:val="00DA6A20"/>
    <w:rsid w:val="00DA6A47"/>
    <w:rsid w:val="00DA6B25"/>
    <w:rsid w:val="00DA6EE4"/>
    <w:rsid w:val="00DA708D"/>
    <w:rsid w:val="00DA7C25"/>
    <w:rsid w:val="00DA7CBE"/>
    <w:rsid w:val="00DB0445"/>
    <w:rsid w:val="00DB0506"/>
    <w:rsid w:val="00DB0A91"/>
    <w:rsid w:val="00DB1456"/>
    <w:rsid w:val="00DB1752"/>
    <w:rsid w:val="00DB1C16"/>
    <w:rsid w:val="00DB1C70"/>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256E"/>
    <w:rsid w:val="00E02AD9"/>
    <w:rsid w:val="00E02F23"/>
    <w:rsid w:val="00E02FB1"/>
    <w:rsid w:val="00E03958"/>
    <w:rsid w:val="00E04739"/>
    <w:rsid w:val="00E04DA9"/>
    <w:rsid w:val="00E05854"/>
    <w:rsid w:val="00E05D74"/>
    <w:rsid w:val="00E05FF3"/>
    <w:rsid w:val="00E06ABF"/>
    <w:rsid w:val="00E06CF5"/>
    <w:rsid w:val="00E070A1"/>
    <w:rsid w:val="00E070AF"/>
    <w:rsid w:val="00E0797F"/>
    <w:rsid w:val="00E07A06"/>
    <w:rsid w:val="00E109D8"/>
    <w:rsid w:val="00E10D77"/>
    <w:rsid w:val="00E10F56"/>
    <w:rsid w:val="00E116F9"/>
    <w:rsid w:val="00E1355D"/>
    <w:rsid w:val="00E13711"/>
    <w:rsid w:val="00E144B9"/>
    <w:rsid w:val="00E146DB"/>
    <w:rsid w:val="00E14FA1"/>
    <w:rsid w:val="00E1521E"/>
    <w:rsid w:val="00E155CF"/>
    <w:rsid w:val="00E156CA"/>
    <w:rsid w:val="00E158D2"/>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E1"/>
    <w:rsid w:val="00E42261"/>
    <w:rsid w:val="00E4266E"/>
    <w:rsid w:val="00E42A3F"/>
    <w:rsid w:val="00E42E0F"/>
    <w:rsid w:val="00E43443"/>
    <w:rsid w:val="00E4346E"/>
    <w:rsid w:val="00E43512"/>
    <w:rsid w:val="00E4383B"/>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B35"/>
    <w:rsid w:val="00E96B3A"/>
    <w:rsid w:val="00E96ED2"/>
    <w:rsid w:val="00E96EEE"/>
    <w:rsid w:val="00E96F0E"/>
    <w:rsid w:val="00E97418"/>
    <w:rsid w:val="00EA06B8"/>
    <w:rsid w:val="00EA16A9"/>
    <w:rsid w:val="00EA1854"/>
    <w:rsid w:val="00EA1E92"/>
    <w:rsid w:val="00EA2A95"/>
    <w:rsid w:val="00EA2B19"/>
    <w:rsid w:val="00EA2F33"/>
    <w:rsid w:val="00EA341E"/>
    <w:rsid w:val="00EA36DB"/>
    <w:rsid w:val="00EA4441"/>
    <w:rsid w:val="00EA44AE"/>
    <w:rsid w:val="00EA49AF"/>
    <w:rsid w:val="00EA4CA5"/>
    <w:rsid w:val="00EA4D3F"/>
    <w:rsid w:val="00EA4DA1"/>
    <w:rsid w:val="00EA5048"/>
    <w:rsid w:val="00EA512D"/>
    <w:rsid w:val="00EA5D45"/>
    <w:rsid w:val="00EA67D4"/>
    <w:rsid w:val="00EA6811"/>
    <w:rsid w:val="00EA682B"/>
    <w:rsid w:val="00EA6B68"/>
    <w:rsid w:val="00EA6BC6"/>
    <w:rsid w:val="00EA6E18"/>
    <w:rsid w:val="00EA6F54"/>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1E22"/>
    <w:rsid w:val="00EE21FE"/>
    <w:rsid w:val="00EE29F7"/>
    <w:rsid w:val="00EE2B58"/>
    <w:rsid w:val="00EE2E34"/>
    <w:rsid w:val="00EE3800"/>
    <w:rsid w:val="00EE3DBF"/>
    <w:rsid w:val="00EE3EE7"/>
    <w:rsid w:val="00EE4D67"/>
    <w:rsid w:val="00EE5426"/>
    <w:rsid w:val="00EE576C"/>
    <w:rsid w:val="00EE5ABE"/>
    <w:rsid w:val="00EE5EB5"/>
    <w:rsid w:val="00EE63DB"/>
    <w:rsid w:val="00EE64EB"/>
    <w:rsid w:val="00EE6A9B"/>
    <w:rsid w:val="00EE6B24"/>
    <w:rsid w:val="00EE6C2C"/>
    <w:rsid w:val="00EE74BA"/>
    <w:rsid w:val="00EE773B"/>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7DC"/>
    <w:rsid w:val="00F02886"/>
    <w:rsid w:val="00F02A47"/>
    <w:rsid w:val="00F02D94"/>
    <w:rsid w:val="00F02DA2"/>
    <w:rsid w:val="00F03155"/>
    <w:rsid w:val="00F03244"/>
    <w:rsid w:val="00F03F66"/>
    <w:rsid w:val="00F04278"/>
    <w:rsid w:val="00F04283"/>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CCD"/>
    <w:rsid w:val="00F222FB"/>
    <w:rsid w:val="00F232DF"/>
    <w:rsid w:val="00F23504"/>
    <w:rsid w:val="00F23616"/>
    <w:rsid w:val="00F23AF4"/>
    <w:rsid w:val="00F2430E"/>
    <w:rsid w:val="00F24616"/>
    <w:rsid w:val="00F25068"/>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B5"/>
    <w:rsid w:val="00F76ABD"/>
    <w:rsid w:val="00F76B99"/>
    <w:rsid w:val="00F76CD1"/>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6811"/>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EA1"/>
    <w:rsid w:val="00FC7F07"/>
    <w:rsid w:val="00FC7F8C"/>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1">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2">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9">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a">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b">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c">
    <w:name w:val="endnote text"/>
    <w:basedOn w:val="a"/>
    <w:link w:val="afd"/>
    <w:semiHidden/>
    <w:unhideWhenUsed/>
    <w:rsid w:val="00072803"/>
    <w:pPr>
      <w:snapToGrid w:val="0"/>
    </w:pPr>
  </w:style>
  <w:style w:type="character" w:customStyle="1" w:styleId="afd">
    <w:name w:val="尾注文本 字符"/>
    <w:basedOn w:val="a0"/>
    <w:link w:val="afc"/>
    <w:semiHidden/>
    <w:rsid w:val="00072803"/>
    <w:rPr>
      <w:rFonts w:ascii="Times New Roman" w:hAnsi="Times New Roman"/>
      <w:lang w:val="en-GB" w:eastAsia="en-US"/>
    </w:rPr>
  </w:style>
  <w:style w:type="character" w:styleId="afe">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4DDEC74-CA88-4675-ADB2-C5633404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4</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620</cp:revision>
  <cp:lastPrinted>1900-12-31T23:00:00Z</cp:lastPrinted>
  <dcterms:created xsi:type="dcterms:W3CDTF">2022-11-04T06:16:00Z</dcterms:created>
  <dcterms:modified xsi:type="dcterms:W3CDTF">2023-05-12T09:53:00Z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